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A7" w:rsidRDefault="00B36AA7"/>
    <w:tbl>
      <w:tblPr>
        <w:tblStyle w:val="a3"/>
        <w:tblW w:w="0" w:type="auto"/>
        <w:tblLayout w:type="fixed"/>
        <w:tblLook w:val="04A0"/>
      </w:tblPr>
      <w:tblGrid>
        <w:gridCol w:w="5070"/>
        <w:gridCol w:w="4325"/>
        <w:gridCol w:w="5391"/>
      </w:tblGrid>
      <w:tr w:rsidR="00B36AA7" w:rsidRPr="00B36AA7" w:rsidTr="003C1CE1">
        <w:trPr>
          <w:trHeight w:val="9488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FFFF00"/>
          </w:tcPr>
          <w:p w:rsidR="00B36AA7" w:rsidRPr="00B36AA7" w:rsidRDefault="00B36AA7" w:rsidP="00B36AA7">
            <w:pPr>
              <w:jc w:val="center"/>
              <w:rPr>
                <w:noProof/>
                <w:sz w:val="24"/>
              </w:rPr>
            </w:pPr>
          </w:p>
          <w:p w:rsidR="00B36AA7" w:rsidRPr="00B36AA7" w:rsidRDefault="00B36AA7" w:rsidP="00B36AA7">
            <w:pPr>
              <w:jc w:val="center"/>
              <w:rPr>
                <w:i/>
                <w:noProof/>
                <w:color w:val="FF0000"/>
                <w:sz w:val="24"/>
              </w:rPr>
            </w:pPr>
            <w:r w:rsidRPr="00B36AA7">
              <w:rPr>
                <w:i/>
                <w:noProof/>
                <w:color w:val="FF0000"/>
                <w:sz w:val="24"/>
              </w:rPr>
              <w:t xml:space="preserve">Общественная палата Амурской области </w:t>
            </w:r>
          </w:p>
          <w:p w:rsidR="00B36AA7" w:rsidRPr="00B36AA7" w:rsidRDefault="00B36AA7" w:rsidP="00B36AA7">
            <w:pPr>
              <w:jc w:val="center"/>
              <w:rPr>
                <w:i/>
                <w:noProof/>
                <w:color w:val="FF0000"/>
                <w:sz w:val="24"/>
              </w:rPr>
            </w:pPr>
            <w:r w:rsidRPr="00B36AA7">
              <w:rPr>
                <w:i/>
                <w:noProof/>
                <w:color w:val="FF0000"/>
                <w:sz w:val="24"/>
              </w:rPr>
              <w:t>Амурский областной институт развития образования</w:t>
            </w:r>
          </w:p>
          <w:p w:rsidR="00B36AA7" w:rsidRDefault="00B36AA7" w:rsidP="00B36AA7">
            <w:pPr>
              <w:jc w:val="center"/>
              <w:rPr>
                <w:noProof/>
                <w:sz w:val="24"/>
              </w:rPr>
            </w:pPr>
          </w:p>
          <w:p w:rsidR="000F1C22" w:rsidRDefault="000F1C22" w:rsidP="00B36AA7">
            <w:pPr>
              <w:jc w:val="center"/>
              <w:rPr>
                <w:noProof/>
                <w:sz w:val="24"/>
              </w:rPr>
            </w:pPr>
          </w:p>
          <w:p w:rsidR="000F1C22" w:rsidRPr="00B36AA7" w:rsidRDefault="000F1C22" w:rsidP="00B36AA7">
            <w:pPr>
              <w:jc w:val="center"/>
              <w:rPr>
                <w:noProof/>
                <w:sz w:val="24"/>
              </w:rPr>
            </w:pPr>
          </w:p>
          <w:p w:rsidR="00B36AA7" w:rsidRPr="00B36AA7" w:rsidRDefault="00B36AA7" w:rsidP="00B36AA7">
            <w:pPr>
              <w:jc w:val="center"/>
              <w:rPr>
                <w:noProof/>
                <w:sz w:val="24"/>
              </w:rPr>
            </w:pPr>
          </w:p>
          <w:p w:rsidR="00B36AA7" w:rsidRPr="00B36AA7" w:rsidRDefault="00B36AA7" w:rsidP="00B36AA7">
            <w:pPr>
              <w:jc w:val="center"/>
              <w:rPr>
                <w:noProof/>
                <w:sz w:val="24"/>
              </w:rPr>
            </w:pPr>
            <w:r w:rsidRPr="00B36AA7">
              <w:rPr>
                <w:noProof/>
                <w:sz w:val="24"/>
              </w:rPr>
              <w:drawing>
                <wp:inline distT="0" distB="0" distL="0" distR="0">
                  <wp:extent cx="3187698" cy="3152775"/>
                  <wp:effectExtent l="19050" t="0" r="0" b="0"/>
                  <wp:docPr id="3" name="Рисунок 4" descr="http://900igr.net/datas/obschestvoznanie/Prava/0027-027-Konventsija-o-pravakh-rebe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900igr.net/datas/obschestvoznanie/Prava/0027-027-Konventsija-o-pravakh-rebe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510" cy="3154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AA7" w:rsidRPr="00B36AA7" w:rsidRDefault="00B36AA7" w:rsidP="00B36AA7">
            <w:pPr>
              <w:jc w:val="center"/>
              <w:rPr>
                <w:noProof/>
                <w:sz w:val="24"/>
              </w:rPr>
            </w:pPr>
          </w:p>
          <w:p w:rsidR="00B36AA7" w:rsidRPr="00B36AA7" w:rsidRDefault="00B36AA7" w:rsidP="00B36AA7">
            <w:pPr>
              <w:jc w:val="center"/>
              <w:rPr>
                <w:noProof/>
                <w:sz w:val="24"/>
              </w:rPr>
            </w:pPr>
          </w:p>
          <w:p w:rsidR="00B36AA7" w:rsidRPr="00B36AA7" w:rsidRDefault="00B36AA7" w:rsidP="00B36AA7">
            <w:pPr>
              <w:jc w:val="center"/>
              <w:rPr>
                <w:noProof/>
                <w:sz w:val="24"/>
              </w:rPr>
            </w:pPr>
          </w:p>
          <w:p w:rsidR="00B36AA7" w:rsidRPr="00B36AA7" w:rsidRDefault="00B36AA7" w:rsidP="00B36AA7">
            <w:pPr>
              <w:jc w:val="center"/>
              <w:rPr>
                <w:noProof/>
                <w:sz w:val="24"/>
              </w:rPr>
            </w:pPr>
          </w:p>
          <w:p w:rsidR="00B36AA7" w:rsidRPr="00B36AA7" w:rsidRDefault="00B36AA7" w:rsidP="00B36AA7">
            <w:pPr>
              <w:jc w:val="center"/>
              <w:rPr>
                <w:noProof/>
                <w:sz w:val="24"/>
              </w:rPr>
            </w:pPr>
          </w:p>
          <w:p w:rsidR="00B36AA7" w:rsidRPr="00B36AA7" w:rsidRDefault="00B36AA7" w:rsidP="00B36AA7">
            <w:pPr>
              <w:jc w:val="center"/>
              <w:rPr>
                <w:noProof/>
                <w:sz w:val="24"/>
              </w:rPr>
            </w:pPr>
          </w:p>
          <w:p w:rsidR="00B36AA7" w:rsidRPr="00B36AA7" w:rsidRDefault="00B36AA7" w:rsidP="00B36AA7">
            <w:pPr>
              <w:jc w:val="center"/>
              <w:rPr>
                <w:noProof/>
                <w:sz w:val="24"/>
              </w:rPr>
            </w:pPr>
          </w:p>
          <w:p w:rsidR="00B36AA7" w:rsidRPr="00B36AA7" w:rsidRDefault="00B36AA7" w:rsidP="00B36AA7">
            <w:pPr>
              <w:jc w:val="center"/>
              <w:rPr>
                <w:noProof/>
                <w:sz w:val="24"/>
              </w:rPr>
            </w:pPr>
          </w:p>
          <w:p w:rsidR="00B36AA7" w:rsidRPr="00B36AA7" w:rsidRDefault="00B36AA7" w:rsidP="00B36AA7">
            <w:pPr>
              <w:jc w:val="center"/>
              <w:rPr>
                <w:noProof/>
                <w:sz w:val="24"/>
              </w:rPr>
            </w:pPr>
          </w:p>
          <w:p w:rsidR="00B36AA7" w:rsidRPr="00B36AA7" w:rsidRDefault="00B36AA7" w:rsidP="00B36AA7">
            <w:pPr>
              <w:jc w:val="center"/>
              <w:rPr>
                <w:noProof/>
                <w:sz w:val="24"/>
              </w:rPr>
            </w:pPr>
          </w:p>
          <w:p w:rsidR="00B36AA7" w:rsidRPr="00B36AA7" w:rsidRDefault="00B36AA7" w:rsidP="00B36AA7">
            <w:pPr>
              <w:jc w:val="center"/>
              <w:rPr>
                <w:noProof/>
                <w:sz w:val="24"/>
              </w:rPr>
            </w:pPr>
          </w:p>
          <w:p w:rsidR="00B36AA7" w:rsidRDefault="003C1CE1" w:rsidP="00D81B37">
            <w:pPr>
              <w:jc w:val="center"/>
              <w:rPr>
                <w:noProof/>
                <w:sz w:val="24"/>
              </w:rPr>
            </w:pPr>
            <w:r w:rsidRPr="003C1CE1">
              <w:rPr>
                <w:noProof/>
                <w:sz w:val="24"/>
              </w:rPr>
              <w:drawing>
                <wp:inline distT="0" distB="0" distL="0" distR="0">
                  <wp:extent cx="2762250" cy="1419225"/>
                  <wp:effectExtent l="19050" t="0" r="0" b="0"/>
                  <wp:docPr id="20" name="Рисунок 40" descr="Четвертая группа прав – обеспечивает здоровье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Четвертая группа прав – обеспечивает здоровье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B37" w:rsidRPr="00B36AA7" w:rsidRDefault="00D81B37" w:rsidP="00D81B37">
            <w:pPr>
              <w:jc w:val="center"/>
              <w:rPr>
                <w:noProof/>
                <w:sz w:val="24"/>
              </w:rPr>
            </w:pPr>
          </w:p>
          <w:p w:rsidR="00D81B37" w:rsidRPr="00D81B37" w:rsidRDefault="003C1CE1" w:rsidP="00D81B37">
            <w:pPr>
              <w:jc w:val="center"/>
              <w:rPr>
                <w:sz w:val="24"/>
              </w:rPr>
            </w:pPr>
            <w:r w:rsidRPr="003C1CE1">
              <w:rPr>
                <w:noProof/>
                <w:sz w:val="24"/>
              </w:rPr>
              <w:drawing>
                <wp:inline distT="0" distB="0" distL="0" distR="0">
                  <wp:extent cx="2997200" cy="1733550"/>
                  <wp:effectExtent l="19050" t="0" r="0" b="0"/>
                  <wp:docPr id="23" name="Рисунок 43" descr="Пятая группа прав – способствует образованию детей и их культурном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Пятая группа прав – способствует образованию детей и их культурном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735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B37" w:rsidRPr="00D81B37" w:rsidRDefault="00D81B37" w:rsidP="00D81B37">
            <w:pPr>
              <w:rPr>
                <w:sz w:val="24"/>
              </w:rPr>
            </w:pPr>
          </w:p>
          <w:p w:rsidR="00D81B37" w:rsidRPr="00D81B37" w:rsidRDefault="00D81B37" w:rsidP="00D81B37">
            <w:pPr>
              <w:rPr>
                <w:sz w:val="24"/>
              </w:rPr>
            </w:pPr>
            <w:r w:rsidRPr="00D81B37">
              <w:rPr>
                <w:noProof/>
                <w:sz w:val="24"/>
              </w:rPr>
              <w:drawing>
                <wp:inline distT="0" distB="0" distL="0" distR="0">
                  <wp:extent cx="2790825" cy="2093119"/>
                  <wp:effectExtent l="19050" t="0" r="9525" b="0"/>
                  <wp:docPr id="27" name="Рисунок 46" descr="Шестая группа прав – призвана защищать ребенка от экономической 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Шестая группа прав – призвана защищать ребенка от экономической 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093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B37" w:rsidRPr="00D81B37" w:rsidRDefault="00D81B37" w:rsidP="00D81B37">
            <w:pPr>
              <w:rPr>
                <w:sz w:val="24"/>
              </w:rPr>
            </w:pPr>
          </w:p>
          <w:p w:rsidR="00B36AA7" w:rsidRPr="003C1CE1" w:rsidRDefault="00B36AA7" w:rsidP="003C1CE1">
            <w:pPr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right w:val="single" w:sz="4" w:space="0" w:color="auto"/>
            </w:tcBorders>
            <w:shd w:val="clear" w:color="auto" w:fill="FFFF00"/>
          </w:tcPr>
          <w:p w:rsidR="00B36AA7" w:rsidRDefault="00B36AA7" w:rsidP="003C1CE1">
            <w:pPr>
              <w:rPr>
                <w:sz w:val="24"/>
              </w:rPr>
            </w:pPr>
          </w:p>
          <w:p w:rsidR="00B36AA7" w:rsidRDefault="00B36AA7" w:rsidP="00B36AA7">
            <w:pPr>
              <w:jc w:val="center"/>
              <w:rPr>
                <w:sz w:val="24"/>
              </w:rPr>
            </w:pPr>
          </w:p>
          <w:p w:rsidR="00B36AA7" w:rsidRDefault="00B36AA7" w:rsidP="00B36AA7">
            <w:pPr>
              <w:jc w:val="center"/>
              <w:rPr>
                <w:sz w:val="24"/>
              </w:rPr>
            </w:pPr>
          </w:p>
          <w:p w:rsidR="003C1CE1" w:rsidRDefault="00B36AA7" w:rsidP="00B36AA7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571750" cy="2790825"/>
                  <wp:effectExtent l="19050" t="0" r="0" b="0"/>
                  <wp:docPr id="7" name="Рисунок 7" descr="Конвенция о правах ребенка включает шесть групп пра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нвенция о правах ребенка включает шесть групп пра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CE1" w:rsidRPr="003C1CE1" w:rsidRDefault="003C1CE1" w:rsidP="003C1CE1">
            <w:pPr>
              <w:rPr>
                <w:sz w:val="24"/>
              </w:rPr>
            </w:pPr>
          </w:p>
          <w:p w:rsidR="003C1CE1" w:rsidRPr="003C1CE1" w:rsidRDefault="003C1CE1" w:rsidP="003C1CE1">
            <w:pPr>
              <w:rPr>
                <w:sz w:val="24"/>
              </w:rPr>
            </w:pPr>
          </w:p>
          <w:p w:rsidR="003C1CE1" w:rsidRPr="003C1CE1" w:rsidRDefault="003C1CE1" w:rsidP="003C1CE1">
            <w:pPr>
              <w:rPr>
                <w:sz w:val="24"/>
              </w:rPr>
            </w:pPr>
          </w:p>
          <w:p w:rsidR="003C1CE1" w:rsidRPr="003C1CE1" w:rsidRDefault="003C1CE1" w:rsidP="003C1CE1">
            <w:pPr>
              <w:rPr>
                <w:sz w:val="24"/>
              </w:rPr>
            </w:pPr>
          </w:p>
          <w:p w:rsidR="003C1CE1" w:rsidRDefault="003C1CE1" w:rsidP="003C1CE1">
            <w:pPr>
              <w:rPr>
                <w:sz w:val="24"/>
              </w:rPr>
            </w:pPr>
          </w:p>
          <w:p w:rsidR="003C1CE1" w:rsidRDefault="003C1CE1" w:rsidP="005B3771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552700" cy="1790700"/>
                  <wp:effectExtent l="19050" t="0" r="0" b="0"/>
                  <wp:docPr id="49" name="Рисунок 49" descr="https://encrypted-tbn0.gstatic.com/images?q=tbn:ANd9GcStVfMAmNuqRASsDPW3B6YVwLNB9GKEgXlVLCu7bm4g8exo3QdE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encrypted-tbn0.gstatic.com/images?q=tbn:ANd9GcStVfMAmNuqRASsDPW3B6YVwLNB9GKEgXlVLCu7bm4g8exo3QdEk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CE1" w:rsidRPr="003C1CE1" w:rsidRDefault="003C1CE1" w:rsidP="003C1CE1">
            <w:pPr>
              <w:shd w:val="clear" w:color="auto" w:fill="FFFFFF"/>
              <w:spacing w:after="150" w:line="260" w:lineRule="atLeast"/>
              <w:jc w:val="center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lastRenderedPageBreak/>
              <w:t>С момента рождения ребенок взят</w:t>
            </w:r>
          </w:p>
          <w:p w:rsidR="003C1CE1" w:rsidRPr="003C1CE1" w:rsidRDefault="003C1CE1" w:rsidP="003C1CE1">
            <w:pPr>
              <w:shd w:val="clear" w:color="auto" w:fill="FFFFFF"/>
              <w:spacing w:after="150" w:line="260" w:lineRule="atLeast"/>
              <w:jc w:val="center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под охрану государства и обладает следующими правами:</w:t>
            </w:r>
          </w:p>
          <w:p w:rsidR="003C1CE1" w:rsidRPr="003C1CE1" w:rsidRDefault="003C1CE1" w:rsidP="003C1CE1">
            <w:pPr>
              <w:shd w:val="clear" w:color="auto" w:fill="FFFFFF"/>
              <w:spacing w:after="150" w:line="260" w:lineRule="atLeas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Жить и воспитываться в семье</w:t>
            </w:r>
          </w:p>
          <w:p w:rsidR="003C1CE1" w:rsidRPr="003C1CE1" w:rsidRDefault="003C1CE1" w:rsidP="003C1CE1">
            <w:pPr>
              <w:shd w:val="clear" w:color="auto" w:fill="FFFFFF"/>
              <w:spacing w:after="150" w:line="260" w:lineRule="atLeas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Общаться с родителями и другими родственниками</w:t>
            </w:r>
          </w:p>
          <w:p w:rsidR="003C1CE1" w:rsidRPr="003C1CE1" w:rsidRDefault="003C1CE1" w:rsidP="003C1CE1">
            <w:pPr>
              <w:shd w:val="clear" w:color="auto" w:fill="FFFFFF"/>
              <w:spacing w:after="150" w:line="260" w:lineRule="atLeas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Защищать свои права</w:t>
            </w:r>
          </w:p>
          <w:p w:rsidR="003C1CE1" w:rsidRPr="003C1CE1" w:rsidRDefault="003C1CE1" w:rsidP="003C1CE1">
            <w:pPr>
              <w:shd w:val="clear" w:color="auto" w:fill="FFFFFF"/>
              <w:spacing w:after="150" w:line="260" w:lineRule="atLeas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Выражать своё мнение</w:t>
            </w:r>
          </w:p>
          <w:p w:rsidR="003C1CE1" w:rsidRPr="003C1CE1" w:rsidRDefault="003C1CE1" w:rsidP="003C1CE1">
            <w:pPr>
              <w:shd w:val="clear" w:color="auto" w:fill="FFFFFF"/>
              <w:spacing w:after="150" w:line="260" w:lineRule="atLeas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Право на имя, отчество и фамилию</w:t>
            </w:r>
          </w:p>
          <w:p w:rsidR="003C1CE1" w:rsidRPr="003C1CE1" w:rsidRDefault="003C1CE1" w:rsidP="003C1CE1">
            <w:pPr>
              <w:shd w:val="clear" w:color="auto" w:fill="FFFFFF"/>
              <w:spacing w:after="150" w:line="260" w:lineRule="atLeas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Изменение фамилии и имени</w:t>
            </w:r>
          </w:p>
          <w:p w:rsidR="003C1CE1" w:rsidRPr="003C1CE1" w:rsidRDefault="003C1CE1" w:rsidP="003C1CE1">
            <w:pPr>
              <w:shd w:val="clear" w:color="auto" w:fill="FFFFFF"/>
              <w:spacing w:after="150" w:line="260" w:lineRule="atLeas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Право на имущество</w:t>
            </w:r>
          </w:p>
          <w:p w:rsidR="003C1CE1" w:rsidRPr="003C1CE1" w:rsidRDefault="003C1CE1" w:rsidP="003C1CE1">
            <w:pPr>
              <w:shd w:val="clear" w:color="auto" w:fill="FFFFFF"/>
              <w:spacing w:after="150" w:line="260" w:lineRule="atLeas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Право на медицинское обслуживание</w:t>
            </w:r>
          </w:p>
          <w:p w:rsidR="003C1CE1" w:rsidRPr="003C1CE1" w:rsidRDefault="003C1CE1" w:rsidP="003C1CE1">
            <w:pPr>
              <w:shd w:val="clear" w:color="auto" w:fill="FFFFFF"/>
              <w:spacing w:after="150" w:line="260" w:lineRule="atLeas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Право на образование и другие</w:t>
            </w:r>
          </w:p>
          <w:p w:rsidR="003C1CE1" w:rsidRPr="003C1CE1" w:rsidRDefault="003C1CE1" w:rsidP="003C1CE1">
            <w:pPr>
              <w:shd w:val="clear" w:color="auto" w:fill="FFFFFF"/>
              <w:spacing w:after="150" w:line="260" w:lineRule="atLeast"/>
              <w:jc w:val="center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Данные права установлены и гарантированы:</w:t>
            </w:r>
          </w:p>
          <w:p w:rsidR="003C1CE1" w:rsidRPr="003C1CE1" w:rsidRDefault="003C1CE1" w:rsidP="003C1CE1">
            <w:pPr>
              <w:shd w:val="clear" w:color="auto" w:fill="FFFFFF"/>
              <w:spacing w:after="150" w:line="260" w:lineRule="atLeas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1.  Конвенцией о правах ребенка от 20.11.1989 г.</w:t>
            </w:r>
          </w:p>
          <w:p w:rsidR="003C1CE1" w:rsidRPr="003C1CE1" w:rsidRDefault="003C1CE1" w:rsidP="003C1CE1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2. Декларация прав ребенка 1959 г.</w:t>
            </w:r>
          </w:p>
          <w:p w:rsidR="003C1CE1" w:rsidRPr="003C1CE1" w:rsidRDefault="003C1CE1" w:rsidP="003C1CE1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 </w:t>
            </w:r>
          </w:p>
          <w:p w:rsidR="003C1CE1" w:rsidRPr="003C1CE1" w:rsidRDefault="003C1CE1" w:rsidP="003C1CE1">
            <w:pPr>
              <w:shd w:val="clear" w:color="auto" w:fill="FFFFFF"/>
              <w:spacing w:after="150" w:line="260" w:lineRule="atLeas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3. Всемирная декларация об обеспечении выживания, защиты и развития детей 1990 г.</w:t>
            </w:r>
          </w:p>
          <w:p w:rsidR="003C1CE1" w:rsidRPr="003C1CE1" w:rsidRDefault="003C1CE1" w:rsidP="003C1CE1">
            <w:pPr>
              <w:shd w:val="clear" w:color="auto" w:fill="FFFFFF"/>
              <w:spacing w:after="150" w:line="260" w:lineRule="atLeas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4.  Конституцией РФ;</w:t>
            </w:r>
          </w:p>
          <w:p w:rsidR="003C1CE1" w:rsidRPr="003C1CE1" w:rsidRDefault="003C1CE1" w:rsidP="003C1CE1">
            <w:pPr>
              <w:shd w:val="clear" w:color="auto" w:fill="FFFFFF"/>
              <w:spacing w:after="150" w:line="260" w:lineRule="atLeas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5. Семейным кодексом РФ;</w:t>
            </w:r>
          </w:p>
          <w:p w:rsidR="003C1CE1" w:rsidRPr="003C1CE1" w:rsidRDefault="003C1CE1" w:rsidP="003C1CE1">
            <w:pPr>
              <w:shd w:val="clear" w:color="auto" w:fill="FFFFFF"/>
              <w:spacing w:after="150" w:line="260" w:lineRule="atLeast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 xml:space="preserve">6. Федеральным законом № 124-ФЗ от 24.07.1998 г. "Об основных гарантиях прав </w:t>
            </w:r>
            <w:r w:rsidRPr="000F1C2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ребенка в РФ";</w:t>
            </w:r>
          </w:p>
          <w:p w:rsidR="003C1CE1" w:rsidRPr="003C1CE1" w:rsidRDefault="003C1CE1" w:rsidP="005B3771">
            <w:pPr>
              <w:pStyle w:val="1"/>
              <w:shd w:val="clear" w:color="auto" w:fill="FFFFFF"/>
              <w:spacing w:before="75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0F1C22">
              <w:rPr>
                <w:b w:val="0"/>
                <w:i/>
                <w:color w:val="FF0000"/>
                <w:sz w:val="16"/>
                <w:szCs w:val="16"/>
              </w:rPr>
              <w:t>7</w:t>
            </w:r>
            <w:r w:rsidR="005B3771" w:rsidRPr="000F1C22">
              <w:rPr>
                <w:rFonts w:ascii="Arial" w:hAnsi="Arial" w:cs="Arial"/>
                <w:b w:val="0"/>
                <w:bCs w:val="0"/>
                <w:i/>
                <w:color w:val="FF0000"/>
                <w:sz w:val="16"/>
                <w:szCs w:val="16"/>
              </w:rPr>
              <w:t>Федеральный закон от 29.12.2012 N 273-ФЗ (ред. от 21.07.2014) "Об образовании в Российской Федерации"</w:t>
            </w:r>
          </w:p>
          <w:p w:rsidR="003C1CE1" w:rsidRPr="003C1CE1" w:rsidRDefault="003C1CE1" w:rsidP="003C1CE1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</w:rPr>
            </w:pP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8. Устав школы</w:t>
            </w:r>
            <w:r w:rsidRPr="000F1C22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 </w:t>
            </w:r>
            <w:r w:rsidRPr="000F1C22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</w:rPr>
              <w:t>и другими нормативно-правовыми актами и документами.</w:t>
            </w:r>
          </w:p>
          <w:p w:rsidR="003C1CE1" w:rsidRPr="003C1CE1" w:rsidRDefault="003C1CE1" w:rsidP="003C1CE1">
            <w:pPr>
              <w:tabs>
                <w:tab w:val="left" w:pos="1320"/>
              </w:tabs>
              <w:rPr>
                <w:sz w:val="24"/>
              </w:rPr>
            </w:pPr>
          </w:p>
        </w:tc>
        <w:tc>
          <w:tcPr>
            <w:tcW w:w="5391" w:type="dxa"/>
            <w:tcBorders>
              <w:left w:val="single" w:sz="4" w:space="0" w:color="auto"/>
            </w:tcBorders>
            <w:shd w:val="clear" w:color="auto" w:fill="FFFF00"/>
          </w:tcPr>
          <w:p w:rsidR="003C1CE1" w:rsidRDefault="00B36AA7" w:rsidP="00B36AA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</w:t>
            </w:r>
            <w:r w:rsidRPr="00B36AA7">
              <w:rPr>
                <w:noProof/>
                <w:sz w:val="24"/>
              </w:rPr>
              <w:drawing>
                <wp:inline distT="0" distB="0" distL="0" distR="0">
                  <wp:extent cx="2876550" cy="1495425"/>
                  <wp:effectExtent l="285750" t="266700" r="323850" b="276225"/>
                  <wp:docPr id="8" name="Рисунок 25" descr="Первая группа – право на жизнь, на имя, на равенство в осуществле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ервая группа – право на жизнь, на имя, на равенство в осуществле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49542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C1CE1" w:rsidRDefault="003C1CE1" w:rsidP="00B36AA7">
            <w:pPr>
              <w:jc w:val="both"/>
              <w:rPr>
                <w:sz w:val="24"/>
              </w:rPr>
            </w:pPr>
            <w:r w:rsidRPr="003C1CE1">
              <w:rPr>
                <w:noProof/>
                <w:sz w:val="24"/>
              </w:rPr>
              <w:drawing>
                <wp:inline distT="0" distB="0" distL="0" distR="0">
                  <wp:extent cx="2762250" cy="1495425"/>
                  <wp:effectExtent l="171450" t="133350" r="133350" b="104775"/>
                  <wp:docPr id="16" name="Рисунок 19" descr="Вторая группа прав – обеспечивает семейное благополучие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Вторая группа прав – обеспечивает семейное благополучие ребе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49542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C1CE1" w:rsidRDefault="003C1CE1" w:rsidP="00B36AA7">
            <w:pPr>
              <w:jc w:val="both"/>
              <w:rPr>
                <w:sz w:val="24"/>
              </w:rPr>
            </w:pPr>
          </w:p>
          <w:p w:rsidR="00B36AA7" w:rsidRDefault="00B36AA7" w:rsidP="00B36AA7">
            <w:pPr>
              <w:jc w:val="both"/>
              <w:rPr>
                <w:sz w:val="24"/>
              </w:rPr>
            </w:pPr>
            <w:r w:rsidRPr="00B36AA7">
              <w:rPr>
                <w:noProof/>
                <w:sz w:val="24"/>
              </w:rPr>
              <w:drawing>
                <wp:inline distT="0" distB="0" distL="0" distR="0">
                  <wp:extent cx="2424552" cy="1662760"/>
                  <wp:effectExtent l="152400" t="114300" r="128148" b="70790"/>
                  <wp:docPr id="9" name="Рисунок 28" descr="Третья группа прав – обеспечивает свободное развитие личности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Третья группа прав – обеспечивает свободное развитие личности ребе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109" cy="1672743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C1CE1" w:rsidRDefault="003C1CE1" w:rsidP="00B36AA7">
            <w:pPr>
              <w:jc w:val="both"/>
              <w:rPr>
                <w:sz w:val="24"/>
              </w:rPr>
            </w:pPr>
          </w:p>
          <w:p w:rsidR="003C1CE1" w:rsidRDefault="003C1CE1" w:rsidP="00B36AA7">
            <w:pPr>
              <w:jc w:val="both"/>
              <w:rPr>
                <w:sz w:val="24"/>
              </w:rPr>
            </w:pPr>
          </w:p>
          <w:p w:rsidR="003C1CE1" w:rsidRDefault="003C1CE1" w:rsidP="00B36AA7">
            <w:pPr>
              <w:jc w:val="both"/>
              <w:rPr>
                <w:sz w:val="24"/>
              </w:rPr>
            </w:pPr>
          </w:p>
          <w:p w:rsidR="003C1CE1" w:rsidRDefault="003C1CE1" w:rsidP="00B36AA7">
            <w:pPr>
              <w:jc w:val="both"/>
              <w:rPr>
                <w:sz w:val="24"/>
              </w:rPr>
            </w:pPr>
          </w:p>
          <w:p w:rsidR="003C1CE1" w:rsidRDefault="003C1CE1" w:rsidP="00B36AA7">
            <w:pPr>
              <w:jc w:val="both"/>
              <w:rPr>
                <w:sz w:val="24"/>
              </w:rPr>
            </w:pPr>
          </w:p>
          <w:p w:rsidR="003C1CE1" w:rsidRDefault="003C1CE1" w:rsidP="00B36AA7">
            <w:pPr>
              <w:jc w:val="both"/>
              <w:rPr>
                <w:sz w:val="24"/>
              </w:rPr>
            </w:pPr>
          </w:p>
          <w:p w:rsidR="003C1CE1" w:rsidRDefault="003C1CE1" w:rsidP="00B36AA7">
            <w:pPr>
              <w:jc w:val="both"/>
              <w:rPr>
                <w:sz w:val="24"/>
              </w:rPr>
            </w:pPr>
          </w:p>
          <w:p w:rsidR="003C1CE1" w:rsidRDefault="003C1CE1" w:rsidP="00B36AA7">
            <w:pPr>
              <w:jc w:val="both"/>
              <w:rPr>
                <w:sz w:val="24"/>
              </w:rPr>
            </w:pPr>
          </w:p>
          <w:p w:rsidR="003C1CE1" w:rsidRDefault="003C1CE1" w:rsidP="00B36AA7">
            <w:pPr>
              <w:jc w:val="both"/>
              <w:rPr>
                <w:sz w:val="24"/>
              </w:rPr>
            </w:pPr>
          </w:p>
          <w:p w:rsidR="003C1CE1" w:rsidRDefault="003C1CE1" w:rsidP="00B36AA7">
            <w:pPr>
              <w:jc w:val="both"/>
              <w:rPr>
                <w:sz w:val="24"/>
              </w:rPr>
            </w:pPr>
          </w:p>
          <w:p w:rsidR="003C1CE1" w:rsidRDefault="003C1CE1" w:rsidP="00B36AA7">
            <w:pPr>
              <w:jc w:val="both"/>
              <w:rPr>
                <w:sz w:val="24"/>
              </w:rPr>
            </w:pPr>
          </w:p>
          <w:p w:rsidR="003C1CE1" w:rsidRDefault="003C1CE1" w:rsidP="003C1CE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  <w:t>  </w:t>
            </w:r>
          </w:p>
          <w:p w:rsidR="003C1CE1" w:rsidRPr="003C1CE1" w:rsidRDefault="003C1CE1" w:rsidP="003C1CE1">
            <w:pPr>
              <w:pStyle w:val="a6"/>
              <w:shd w:val="clear" w:color="auto" w:fill="FEFEFE"/>
              <w:spacing w:before="0" w:beforeAutospacing="0" w:after="15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3C1CE1">
              <w:rPr>
                <w:rStyle w:val="a7"/>
                <w:rFonts w:ascii="Monotype Corsiva" w:hAnsi="Monotype Corsiva"/>
                <w:color w:val="333333"/>
                <w:sz w:val="28"/>
                <w:szCs w:val="28"/>
              </w:rPr>
              <w:t>"</w:t>
            </w:r>
            <w:r w:rsidRPr="003C1CE1">
              <w:rPr>
                <w:rStyle w:val="apple-converted-space"/>
                <w:rFonts w:ascii="Monotype Corsiva" w:hAnsi="Monotype Corsiva"/>
                <w:b/>
                <w:bCs/>
                <w:color w:val="333333"/>
                <w:sz w:val="28"/>
                <w:szCs w:val="28"/>
              </w:rPr>
              <w:t> </w:t>
            </w:r>
            <w:r w:rsidRPr="003C1CE1">
              <w:rPr>
                <w:rStyle w:val="a7"/>
                <w:rFonts w:ascii="Monotype Corsiva" w:hAnsi="Monotype Corsiva"/>
                <w:color w:val="008000"/>
                <w:sz w:val="28"/>
                <w:szCs w:val="28"/>
              </w:rPr>
              <w:t>Забота о будущих поколениях - это самые надежные, умные и благородные инвестиции. Общество, в котором на деле защищают права ребенка и уважают его личное достоинство, не только добрее и человечнее. Это общество быстрее и лучше развивается, имеет благоприятную предсказуемую перспективу. Считаю, что нам жизненно необходима эффективная государственная политика в области детства, политика современная, политика, которая отвечает интересам национального развития".</w:t>
            </w:r>
          </w:p>
          <w:p w:rsidR="003C1CE1" w:rsidRPr="003C1CE1" w:rsidRDefault="003C1CE1" w:rsidP="003C1CE1">
            <w:pPr>
              <w:jc w:val="center"/>
              <w:rPr>
                <w:rStyle w:val="a7"/>
                <w:rFonts w:ascii="Monotype Corsiva" w:hAnsi="Monotype Corsiva"/>
                <w:color w:val="008000"/>
                <w:sz w:val="28"/>
                <w:szCs w:val="28"/>
              </w:rPr>
            </w:pPr>
            <w:r w:rsidRPr="003C1CE1">
              <w:rPr>
                <w:rStyle w:val="a7"/>
                <w:rFonts w:ascii="Monotype Corsiva" w:hAnsi="Monotype Corsiva"/>
                <w:color w:val="008000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</w:t>
            </w:r>
          </w:p>
          <w:p w:rsidR="003C1CE1" w:rsidRPr="00B36AA7" w:rsidRDefault="003C1CE1" w:rsidP="003C1CE1">
            <w:pPr>
              <w:jc w:val="center"/>
              <w:rPr>
                <w:sz w:val="24"/>
              </w:rPr>
            </w:pPr>
            <w:r w:rsidRPr="003C1CE1">
              <w:rPr>
                <w:rStyle w:val="a7"/>
                <w:rFonts w:ascii="Monotype Corsiva" w:hAnsi="Monotype Corsiva"/>
                <w:color w:val="008000"/>
                <w:sz w:val="28"/>
                <w:szCs w:val="28"/>
              </w:rPr>
              <w:t>Дмитрий Медведев</w:t>
            </w:r>
            <w:r>
              <w:rPr>
                <w:rStyle w:val="a7"/>
                <w:rFonts w:ascii="Monotype Corsiva" w:hAnsi="Monotype Corsiva"/>
                <w:color w:val="008000"/>
                <w:sz w:val="20"/>
                <w:szCs w:val="20"/>
              </w:rPr>
              <w:t> </w:t>
            </w:r>
          </w:p>
        </w:tc>
      </w:tr>
    </w:tbl>
    <w:p w:rsidR="008156A3" w:rsidRDefault="008156A3" w:rsidP="00943D3C"/>
    <w:sectPr w:rsidR="008156A3" w:rsidSect="00B36AA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36AA7"/>
    <w:rsid w:val="000F1C22"/>
    <w:rsid w:val="003C1CE1"/>
    <w:rsid w:val="005B3771"/>
    <w:rsid w:val="008156A3"/>
    <w:rsid w:val="00943D3C"/>
    <w:rsid w:val="00AA52D8"/>
    <w:rsid w:val="00B36AA7"/>
    <w:rsid w:val="00D8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D8"/>
  </w:style>
  <w:style w:type="paragraph" w:styleId="1">
    <w:name w:val="heading 1"/>
    <w:basedOn w:val="a"/>
    <w:link w:val="10"/>
    <w:uiPriority w:val="9"/>
    <w:qFormat/>
    <w:rsid w:val="005B3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AA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C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C1CE1"/>
    <w:rPr>
      <w:b/>
      <w:bCs/>
    </w:rPr>
  </w:style>
  <w:style w:type="character" w:customStyle="1" w:styleId="apple-converted-space">
    <w:name w:val="apple-converted-space"/>
    <w:basedOn w:val="a0"/>
    <w:rsid w:val="003C1CE1"/>
  </w:style>
  <w:style w:type="character" w:customStyle="1" w:styleId="10">
    <w:name w:val="Заголовок 1 Знак"/>
    <w:basedOn w:val="a0"/>
    <w:link w:val="1"/>
    <w:uiPriority w:val="9"/>
    <w:rsid w:val="005B377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2014-11-15T02:04:00Z</cp:lastPrinted>
  <dcterms:created xsi:type="dcterms:W3CDTF">2014-11-15T01:03:00Z</dcterms:created>
  <dcterms:modified xsi:type="dcterms:W3CDTF">2014-11-19T02:30:00Z</dcterms:modified>
</cp:coreProperties>
</file>