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1C6" w:rsidRPr="003E01C6" w:rsidRDefault="003E01C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3E01C6" w:rsidRPr="003E01C6" w:rsidRDefault="003E01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E01C6">
        <w:rPr>
          <w:rFonts w:ascii="Times New Roman" w:hAnsi="Times New Roman"/>
          <w:sz w:val="28"/>
          <w:szCs w:val="28"/>
        </w:rPr>
        <w:t>4 июня 2008 года 35-ОЗ</w:t>
      </w:r>
      <w:r w:rsidRPr="003E01C6">
        <w:rPr>
          <w:rFonts w:ascii="Times New Roman" w:hAnsi="Times New Roman"/>
          <w:sz w:val="28"/>
          <w:szCs w:val="28"/>
        </w:rPr>
        <w:br/>
      </w:r>
    </w:p>
    <w:p w:rsidR="003E01C6" w:rsidRPr="003E01C6" w:rsidRDefault="003E01C6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E01C6" w:rsidRPr="003E01C6" w:rsidRDefault="003E01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E01C6" w:rsidRPr="003E01C6" w:rsidRDefault="003E01C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E01C6">
        <w:rPr>
          <w:rFonts w:ascii="Times New Roman" w:hAnsi="Times New Roman" w:cs="Times New Roman"/>
          <w:sz w:val="28"/>
          <w:szCs w:val="28"/>
        </w:rPr>
        <w:t>ЗАКОН АМУРСКОЙ ОБЛАСТИ</w:t>
      </w:r>
    </w:p>
    <w:p w:rsidR="003E01C6" w:rsidRPr="003E01C6" w:rsidRDefault="003E01C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E01C6" w:rsidRPr="003E01C6" w:rsidRDefault="003E01C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E01C6">
        <w:rPr>
          <w:rFonts w:ascii="Times New Roman" w:hAnsi="Times New Roman" w:cs="Times New Roman"/>
          <w:sz w:val="28"/>
          <w:szCs w:val="28"/>
        </w:rPr>
        <w:t>ОБ ОБЩЕСТВЕННОЙ ПАЛАТЕ АМУРСКОЙ ОБЛАСТИ</w:t>
      </w:r>
    </w:p>
    <w:p w:rsidR="003E01C6" w:rsidRPr="003E01C6" w:rsidRDefault="003E01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E01C6" w:rsidRPr="003E01C6" w:rsidRDefault="003E01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gramStart"/>
      <w:r w:rsidRPr="003E01C6">
        <w:rPr>
          <w:rFonts w:ascii="Times New Roman" w:hAnsi="Times New Roman"/>
          <w:sz w:val="28"/>
          <w:szCs w:val="28"/>
        </w:rPr>
        <w:t>Принят</w:t>
      </w:r>
      <w:proofErr w:type="gramEnd"/>
    </w:p>
    <w:p w:rsidR="003E01C6" w:rsidRPr="003E01C6" w:rsidRDefault="003E01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E01C6">
        <w:rPr>
          <w:rFonts w:ascii="Times New Roman" w:hAnsi="Times New Roman"/>
          <w:sz w:val="28"/>
          <w:szCs w:val="28"/>
        </w:rPr>
        <w:t>Законодательным Собранием</w:t>
      </w:r>
    </w:p>
    <w:p w:rsidR="003E01C6" w:rsidRPr="003E01C6" w:rsidRDefault="003E01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E01C6">
        <w:rPr>
          <w:rFonts w:ascii="Times New Roman" w:hAnsi="Times New Roman"/>
          <w:sz w:val="28"/>
          <w:szCs w:val="28"/>
        </w:rPr>
        <w:t>Амурской области</w:t>
      </w:r>
    </w:p>
    <w:p w:rsidR="003E01C6" w:rsidRPr="003E01C6" w:rsidRDefault="003E01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E01C6">
        <w:rPr>
          <w:rFonts w:ascii="Times New Roman" w:hAnsi="Times New Roman"/>
          <w:sz w:val="28"/>
          <w:szCs w:val="28"/>
        </w:rPr>
        <w:t>23 мая 2008 года</w:t>
      </w:r>
    </w:p>
    <w:p w:rsidR="003E01C6" w:rsidRPr="003E01C6" w:rsidRDefault="003E01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E01C6" w:rsidRPr="003E01C6" w:rsidRDefault="003E01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3E01C6">
        <w:rPr>
          <w:rFonts w:ascii="Times New Roman" w:hAnsi="Times New Roman"/>
          <w:sz w:val="28"/>
          <w:szCs w:val="28"/>
        </w:rPr>
        <w:t>(в ред. Закона Амурской области</w:t>
      </w:r>
      <w:proofErr w:type="gramEnd"/>
    </w:p>
    <w:p w:rsidR="003E01C6" w:rsidRPr="003E01C6" w:rsidRDefault="003E01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E01C6">
        <w:rPr>
          <w:rFonts w:ascii="Times New Roman" w:hAnsi="Times New Roman"/>
          <w:sz w:val="28"/>
          <w:szCs w:val="28"/>
        </w:rPr>
        <w:t xml:space="preserve">от 05.07.2010 </w:t>
      </w:r>
      <w:hyperlink r:id="rId4" w:history="1">
        <w:r w:rsidRPr="003E01C6">
          <w:rPr>
            <w:rFonts w:ascii="Times New Roman" w:hAnsi="Times New Roman"/>
            <w:color w:val="0000FF"/>
            <w:sz w:val="28"/>
            <w:szCs w:val="28"/>
          </w:rPr>
          <w:t>N 350-ОЗ</w:t>
        </w:r>
      </w:hyperlink>
      <w:r w:rsidRPr="003E01C6">
        <w:rPr>
          <w:rFonts w:ascii="Times New Roman" w:hAnsi="Times New Roman"/>
          <w:sz w:val="28"/>
          <w:szCs w:val="28"/>
        </w:rPr>
        <w:t>)</w:t>
      </w:r>
    </w:p>
    <w:p w:rsidR="003E01C6" w:rsidRPr="003E01C6" w:rsidRDefault="003E01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E01C6" w:rsidRPr="003E01C6" w:rsidRDefault="003E01C6">
      <w:pPr>
        <w:widowControl w:val="0"/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hAnsi="Times New Roman"/>
          <w:sz w:val="28"/>
          <w:szCs w:val="28"/>
        </w:rPr>
      </w:pPr>
      <w:r w:rsidRPr="003E01C6">
        <w:rPr>
          <w:rFonts w:ascii="Times New Roman" w:hAnsi="Times New Roman"/>
          <w:sz w:val="28"/>
          <w:szCs w:val="28"/>
        </w:rPr>
        <w:t>Статья 1. Общие положения</w:t>
      </w:r>
    </w:p>
    <w:p w:rsidR="003E01C6" w:rsidRPr="003E01C6" w:rsidRDefault="003E01C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3E01C6" w:rsidRPr="003E01C6" w:rsidRDefault="003E01C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3E01C6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3E01C6">
        <w:rPr>
          <w:rFonts w:ascii="Times New Roman" w:hAnsi="Times New Roman"/>
          <w:sz w:val="28"/>
          <w:szCs w:val="28"/>
        </w:rPr>
        <w:t>Общественная палата Амурской области (далее - Общественная палата) обеспечивает взаимодействие жителей области с органами государственной власти области и органами местного самоуправления, находящимися на территории области, в целях учета потребностей и интересов граждан Российской Федерации, защиты прав и свобод человека и гражданина и прав общественных объединений при формировании и реализации государственной политики, а также в целях осуществления общественного контроля за деятельностью исполнительных</w:t>
      </w:r>
      <w:proofErr w:type="gramEnd"/>
      <w:r w:rsidRPr="003E01C6">
        <w:rPr>
          <w:rFonts w:ascii="Times New Roman" w:hAnsi="Times New Roman"/>
          <w:sz w:val="28"/>
          <w:szCs w:val="28"/>
        </w:rPr>
        <w:t xml:space="preserve"> органов государственной власти и местного самоуправления.</w:t>
      </w:r>
    </w:p>
    <w:p w:rsidR="003E01C6" w:rsidRPr="003E01C6" w:rsidRDefault="003E01C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3E01C6">
        <w:rPr>
          <w:rFonts w:ascii="Times New Roman" w:hAnsi="Times New Roman"/>
          <w:sz w:val="28"/>
          <w:szCs w:val="28"/>
        </w:rPr>
        <w:t>2. Общественная палата формируется на основе добровольного участия в ее деятельности граждан и общественных объединений.</w:t>
      </w:r>
    </w:p>
    <w:p w:rsidR="003E01C6" w:rsidRPr="003E01C6" w:rsidRDefault="003E01C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3E01C6">
        <w:rPr>
          <w:rFonts w:ascii="Times New Roman" w:hAnsi="Times New Roman"/>
          <w:sz w:val="28"/>
          <w:szCs w:val="28"/>
        </w:rPr>
        <w:t>3. Местонахождение Общественной палаты - город Благовещенск.</w:t>
      </w:r>
    </w:p>
    <w:p w:rsidR="003E01C6" w:rsidRPr="003E01C6" w:rsidRDefault="003E01C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3E01C6" w:rsidRPr="003E01C6" w:rsidRDefault="003E01C6">
      <w:pPr>
        <w:widowControl w:val="0"/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hAnsi="Times New Roman"/>
          <w:sz w:val="28"/>
          <w:szCs w:val="28"/>
        </w:rPr>
      </w:pPr>
      <w:bookmarkStart w:id="0" w:name="Par22"/>
      <w:bookmarkEnd w:id="0"/>
      <w:r w:rsidRPr="003E01C6">
        <w:rPr>
          <w:rFonts w:ascii="Times New Roman" w:hAnsi="Times New Roman"/>
          <w:sz w:val="28"/>
          <w:szCs w:val="28"/>
        </w:rPr>
        <w:t>Статья 2. Цели и задачи Общественной палаты</w:t>
      </w:r>
    </w:p>
    <w:p w:rsidR="003E01C6" w:rsidRPr="003E01C6" w:rsidRDefault="003E01C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3E01C6" w:rsidRPr="003E01C6" w:rsidRDefault="003E01C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3E01C6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3E01C6">
        <w:rPr>
          <w:rFonts w:ascii="Times New Roman" w:hAnsi="Times New Roman"/>
          <w:sz w:val="28"/>
          <w:szCs w:val="28"/>
        </w:rPr>
        <w:t>Общественная палата создается в целях развития институтов гражданского общества, демократических принципов функционирования органов государственной власти области и местного самоуправления, обеспечения взаимодействия граждан и их объединений с органами государственной власти для достижения согласованных решений по наиболее важным для жителей области вопросам экономического и социального развития, укрепления правопорядка и общественной безопасности, защиты основных прав и свобод человека и гражданина.</w:t>
      </w:r>
      <w:proofErr w:type="gramEnd"/>
    </w:p>
    <w:p w:rsidR="003E01C6" w:rsidRPr="003E01C6" w:rsidRDefault="003E01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E01C6">
        <w:rPr>
          <w:rFonts w:ascii="Times New Roman" w:hAnsi="Times New Roman"/>
          <w:sz w:val="28"/>
          <w:szCs w:val="28"/>
        </w:rPr>
        <w:t xml:space="preserve">(в ред. Закона Амурской области от 05.07.2010 </w:t>
      </w:r>
      <w:hyperlink r:id="rId5" w:history="1">
        <w:r w:rsidRPr="003E01C6">
          <w:rPr>
            <w:rFonts w:ascii="Times New Roman" w:hAnsi="Times New Roman"/>
            <w:color w:val="0000FF"/>
            <w:sz w:val="28"/>
            <w:szCs w:val="28"/>
          </w:rPr>
          <w:t>N 350-ОЗ</w:t>
        </w:r>
      </w:hyperlink>
      <w:r w:rsidRPr="003E01C6">
        <w:rPr>
          <w:rFonts w:ascii="Times New Roman" w:hAnsi="Times New Roman"/>
          <w:sz w:val="28"/>
          <w:szCs w:val="28"/>
        </w:rPr>
        <w:t>)</w:t>
      </w:r>
    </w:p>
    <w:p w:rsidR="003E01C6" w:rsidRPr="003E01C6" w:rsidRDefault="003E01C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3E01C6">
        <w:rPr>
          <w:rFonts w:ascii="Times New Roman" w:hAnsi="Times New Roman"/>
          <w:sz w:val="28"/>
          <w:szCs w:val="28"/>
        </w:rPr>
        <w:t>2. Задачи Общественной палаты:</w:t>
      </w:r>
    </w:p>
    <w:p w:rsidR="003E01C6" w:rsidRPr="003E01C6" w:rsidRDefault="003E01C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3E01C6">
        <w:rPr>
          <w:rFonts w:ascii="Times New Roman" w:hAnsi="Times New Roman"/>
          <w:sz w:val="28"/>
          <w:szCs w:val="28"/>
        </w:rPr>
        <w:t xml:space="preserve">1) привлечение граждан и их объединений к формированию и </w:t>
      </w:r>
      <w:r w:rsidRPr="003E01C6">
        <w:rPr>
          <w:rFonts w:ascii="Times New Roman" w:hAnsi="Times New Roman"/>
          <w:sz w:val="28"/>
          <w:szCs w:val="28"/>
        </w:rPr>
        <w:lastRenderedPageBreak/>
        <w:t>реализации государственной политики;</w:t>
      </w:r>
    </w:p>
    <w:p w:rsidR="003E01C6" w:rsidRPr="003E01C6" w:rsidRDefault="003E01C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3E01C6">
        <w:rPr>
          <w:rFonts w:ascii="Times New Roman" w:hAnsi="Times New Roman"/>
          <w:sz w:val="28"/>
          <w:szCs w:val="28"/>
        </w:rPr>
        <w:t>2) выдвижение и поддержка гражданских инициатив, имеющих областное значение и направленных на реализацию конституционных прав, свобод и законных интересов граждан и их объединений;</w:t>
      </w:r>
    </w:p>
    <w:p w:rsidR="003E01C6" w:rsidRPr="003E01C6" w:rsidRDefault="003E01C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3E01C6">
        <w:rPr>
          <w:rFonts w:ascii="Times New Roman" w:hAnsi="Times New Roman"/>
          <w:sz w:val="28"/>
          <w:szCs w:val="28"/>
        </w:rPr>
        <w:t>3) проведение общественной экспертизы проектов законов области, проектов нормативных правовых актов исполнительных органов государственной власти области и муниципальных правовых актов (по согласованию);</w:t>
      </w:r>
    </w:p>
    <w:p w:rsidR="003E01C6" w:rsidRPr="003E01C6" w:rsidRDefault="003E01C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3E01C6">
        <w:rPr>
          <w:rFonts w:ascii="Times New Roman" w:hAnsi="Times New Roman"/>
          <w:sz w:val="28"/>
          <w:szCs w:val="28"/>
        </w:rPr>
        <w:t>4) выработка рекомендаций исполнительным органам государственной власти области при определении приоритетов в сфере государственной поддержки общественных объединений и иных объединений граждан Российской Федерации, деятельность которых направлена на развитие гражданского общества в области;</w:t>
      </w:r>
    </w:p>
    <w:p w:rsidR="003E01C6" w:rsidRPr="003E01C6" w:rsidRDefault="003E01C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3E01C6">
        <w:rPr>
          <w:rFonts w:ascii="Times New Roman" w:hAnsi="Times New Roman"/>
          <w:sz w:val="28"/>
          <w:szCs w:val="28"/>
        </w:rPr>
        <w:t>5) привлечение граждан, общественных объединений и представителей средств массовой информации к обсуждению вопросов, касающихся соблюдения свободы слова в средствах массовой информации, реализации права граждан на распространение информации законным способом, обеспечения гарантий свободы слова и свободы массовой информации, и выработка по данным вопросам рекомендаций.</w:t>
      </w:r>
    </w:p>
    <w:p w:rsidR="003E01C6" w:rsidRPr="003E01C6" w:rsidRDefault="003E01C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3E01C6" w:rsidRPr="003E01C6" w:rsidRDefault="003E01C6">
      <w:pPr>
        <w:widowControl w:val="0"/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hAnsi="Times New Roman"/>
          <w:sz w:val="28"/>
          <w:szCs w:val="28"/>
        </w:rPr>
      </w:pPr>
      <w:r w:rsidRPr="003E01C6">
        <w:rPr>
          <w:rFonts w:ascii="Times New Roman" w:hAnsi="Times New Roman"/>
          <w:sz w:val="28"/>
          <w:szCs w:val="28"/>
        </w:rPr>
        <w:t>Статья 3. Правовая основа осуществления деятельности Общественной палаты</w:t>
      </w:r>
    </w:p>
    <w:p w:rsidR="003E01C6" w:rsidRPr="003E01C6" w:rsidRDefault="003E01C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3E01C6" w:rsidRPr="003E01C6" w:rsidRDefault="003E01C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3E01C6">
        <w:rPr>
          <w:rFonts w:ascii="Times New Roman" w:hAnsi="Times New Roman"/>
          <w:sz w:val="28"/>
          <w:szCs w:val="28"/>
        </w:rPr>
        <w:t xml:space="preserve">(в ред. Закона Амурской области от 05.07.2010 </w:t>
      </w:r>
      <w:hyperlink r:id="rId6" w:history="1">
        <w:r w:rsidRPr="003E01C6">
          <w:rPr>
            <w:rFonts w:ascii="Times New Roman" w:hAnsi="Times New Roman"/>
            <w:color w:val="0000FF"/>
            <w:sz w:val="28"/>
            <w:szCs w:val="28"/>
          </w:rPr>
          <w:t>N 350-ОЗ</w:t>
        </w:r>
      </w:hyperlink>
      <w:r w:rsidRPr="003E01C6">
        <w:rPr>
          <w:rFonts w:ascii="Times New Roman" w:hAnsi="Times New Roman"/>
          <w:sz w:val="28"/>
          <w:szCs w:val="28"/>
        </w:rPr>
        <w:t>)</w:t>
      </w:r>
    </w:p>
    <w:p w:rsidR="003E01C6" w:rsidRPr="003E01C6" w:rsidRDefault="003E01C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3E01C6" w:rsidRPr="003E01C6" w:rsidRDefault="003E01C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3E01C6">
        <w:rPr>
          <w:rFonts w:ascii="Times New Roman" w:hAnsi="Times New Roman"/>
          <w:sz w:val="28"/>
          <w:szCs w:val="28"/>
        </w:rPr>
        <w:t xml:space="preserve">Общественная палата осуществляет свою деятельность на основании </w:t>
      </w:r>
      <w:hyperlink r:id="rId7" w:history="1">
        <w:r w:rsidRPr="003E01C6">
          <w:rPr>
            <w:rFonts w:ascii="Times New Roman" w:hAnsi="Times New Roman"/>
            <w:color w:val="0000FF"/>
            <w:sz w:val="28"/>
            <w:szCs w:val="28"/>
          </w:rPr>
          <w:t>Конституции</w:t>
        </w:r>
      </w:hyperlink>
      <w:r w:rsidRPr="003E01C6">
        <w:rPr>
          <w:rFonts w:ascii="Times New Roman" w:hAnsi="Times New Roman"/>
          <w:sz w:val="28"/>
          <w:szCs w:val="28"/>
        </w:rPr>
        <w:t xml:space="preserve"> Российской Федерации, федеральных конституционных законов, федеральных законов, иных нормативных правовых актов Российской Федерации, а также </w:t>
      </w:r>
      <w:hyperlink r:id="rId8" w:history="1">
        <w:r w:rsidRPr="003E01C6">
          <w:rPr>
            <w:rFonts w:ascii="Times New Roman" w:hAnsi="Times New Roman"/>
            <w:color w:val="0000FF"/>
            <w:sz w:val="28"/>
            <w:szCs w:val="28"/>
          </w:rPr>
          <w:t>Устава</w:t>
        </w:r>
      </w:hyperlink>
      <w:r w:rsidRPr="003E01C6">
        <w:rPr>
          <w:rFonts w:ascii="Times New Roman" w:hAnsi="Times New Roman"/>
          <w:sz w:val="28"/>
          <w:szCs w:val="28"/>
        </w:rPr>
        <w:t xml:space="preserve"> (основного Закона) Амурской области, настоящего Закона, иных нормативных правовых актов области, регламента Общественной палаты.</w:t>
      </w:r>
    </w:p>
    <w:p w:rsidR="003E01C6" w:rsidRPr="003E01C6" w:rsidRDefault="003E01C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3E01C6" w:rsidRPr="003E01C6" w:rsidRDefault="003E01C6">
      <w:pPr>
        <w:widowControl w:val="0"/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hAnsi="Times New Roman"/>
          <w:sz w:val="28"/>
          <w:szCs w:val="28"/>
        </w:rPr>
      </w:pPr>
      <w:r w:rsidRPr="003E01C6">
        <w:rPr>
          <w:rFonts w:ascii="Times New Roman" w:hAnsi="Times New Roman"/>
          <w:sz w:val="28"/>
          <w:szCs w:val="28"/>
        </w:rPr>
        <w:t>Статья 4. Регламент Общественной палаты</w:t>
      </w:r>
    </w:p>
    <w:p w:rsidR="003E01C6" w:rsidRPr="003E01C6" w:rsidRDefault="003E01C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3E01C6" w:rsidRPr="003E01C6" w:rsidRDefault="003E01C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3E01C6">
        <w:rPr>
          <w:rFonts w:ascii="Times New Roman" w:hAnsi="Times New Roman"/>
          <w:sz w:val="28"/>
          <w:szCs w:val="28"/>
        </w:rPr>
        <w:t>1. Общественная палата утверждает регламент Общественной палаты.</w:t>
      </w:r>
    </w:p>
    <w:p w:rsidR="003E01C6" w:rsidRPr="003E01C6" w:rsidRDefault="003E01C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3E01C6">
        <w:rPr>
          <w:rFonts w:ascii="Times New Roman" w:hAnsi="Times New Roman"/>
          <w:sz w:val="28"/>
          <w:szCs w:val="28"/>
        </w:rPr>
        <w:t>2. Регламентом Общественной палаты устанавливаются:</w:t>
      </w:r>
    </w:p>
    <w:p w:rsidR="003E01C6" w:rsidRPr="003E01C6" w:rsidRDefault="003E01C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3E01C6">
        <w:rPr>
          <w:rFonts w:ascii="Times New Roman" w:hAnsi="Times New Roman"/>
          <w:sz w:val="28"/>
          <w:szCs w:val="28"/>
        </w:rPr>
        <w:t>1) порядок участия членов Общественной палаты в ее деятельности;</w:t>
      </w:r>
    </w:p>
    <w:p w:rsidR="003E01C6" w:rsidRPr="003E01C6" w:rsidRDefault="003E01C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3E01C6">
        <w:rPr>
          <w:rFonts w:ascii="Times New Roman" w:hAnsi="Times New Roman"/>
          <w:sz w:val="28"/>
          <w:szCs w:val="28"/>
        </w:rPr>
        <w:t>2) сроки и порядок проведения пленарных заседаний Общественной палаты;</w:t>
      </w:r>
    </w:p>
    <w:p w:rsidR="003E01C6" w:rsidRPr="003E01C6" w:rsidRDefault="003E01C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3E01C6">
        <w:rPr>
          <w:rFonts w:ascii="Times New Roman" w:hAnsi="Times New Roman"/>
          <w:sz w:val="28"/>
          <w:szCs w:val="28"/>
        </w:rPr>
        <w:t>3) состав, полномочия и порядок деятельности совета Общественной палаты;</w:t>
      </w:r>
    </w:p>
    <w:p w:rsidR="003E01C6" w:rsidRPr="003E01C6" w:rsidRDefault="003E01C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3E01C6">
        <w:rPr>
          <w:rFonts w:ascii="Times New Roman" w:hAnsi="Times New Roman"/>
          <w:sz w:val="28"/>
          <w:szCs w:val="28"/>
        </w:rPr>
        <w:t>4) полномочия и порядок деятельности секретаря Общественной палаты;</w:t>
      </w:r>
    </w:p>
    <w:p w:rsidR="003E01C6" w:rsidRPr="003E01C6" w:rsidRDefault="003E01C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3E01C6">
        <w:rPr>
          <w:rFonts w:ascii="Times New Roman" w:hAnsi="Times New Roman"/>
          <w:sz w:val="28"/>
          <w:szCs w:val="28"/>
        </w:rPr>
        <w:t>5) порядок формирования и деятельности комиссий и рабочих групп Общественной палаты, а также порядок избрания и полномочия их руководителей;</w:t>
      </w:r>
    </w:p>
    <w:p w:rsidR="003E01C6" w:rsidRPr="003E01C6" w:rsidRDefault="003E01C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3E01C6">
        <w:rPr>
          <w:rFonts w:ascii="Times New Roman" w:hAnsi="Times New Roman"/>
          <w:sz w:val="28"/>
          <w:szCs w:val="28"/>
        </w:rPr>
        <w:lastRenderedPageBreak/>
        <w:t>6) порядок прекращения и приостановления осуществления полномочий членов Общественной палаты в соответствии с настоящим Законом;</w:t>
      </w:r>
    </w:p>
    <w:p w:rsidR="003E01C6" w:rsidRPr="003E01C6" w:rsidRDefault="003E01C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3E01C6">
        <w:rPr>
          <w:rFonts w:ascii="Times New Roman" w:hAnsi="Times New Roman"/>
          <w:sz w:val="28"/>
          <w:szCs w:val="28"/>
        </w:rPr>
        <w:t>7) формы деятельности Общественной палаты и порядок принятия ею решений;</w:t>
      </w:r>
    </w:p>
    <w:p w:rsidR="003E01C6" w:rsidRPr="003E01C6" w:rsidRDefault="003E01C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3E01C6">
        <w:rPr>
          <w:rFonts w:ascii="Times New Roman" w:hAnsi="Times New Roman"/>
          <w:sz w:val="28"/>
          <w:szCs w:val="28"/>
        </w:rPr>
        <w:t>8) порядок привлечения к работе Общественной палаты общественных объединений, представители которых не вошли в ее состав, и формы их взаимодействия с Общественной палатой;</w:t>
      </w:r>
    </w:p>
    <w:p w:rsidR="003E01C6" w:rsidRPr="003E01C6" w:rsidRDefault="003E01C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3E01C6">
        <w:rPr>
          <w:rFonts w:ascii="Times New Roman" w:hAnsi="Times New Roman"/>
          <w:sz w:val="28"/>
          <w:szCs w:val="28"/>
        </w:rPr>
        <w:t>9) порядок подготовки и проведения мероприятий в Общественной палате;</w:t>
      </w:r>
    </w:p>
    <w:p w:rsidR="003E01C6" w:rsidRPr="003E01C6" w:rsidRDefault="003E01C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3E01C6">
        <w:rPr>
          <w:rFonts w:ascii="Times New Roman" w:hAnsi="Times New Roman"/>
          <w:sz w:val="28"/>
          <w:szCs w:val="28"/>
        </w:rPr>
        <w:t>10) порядок подготовки и публикации ежегодного доклада Общественной палаты;</w:t>
      </w:r>
    </w:p>
    <w:p w:rsidR="003E01C6" w:rsidRPr="003E01C6" w:rsidRDefault="003E01C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3E01C6">
        <w:rPr>
          <w:rFonts w:ascii="Times New Roman" w:hAnsi="Times New Roman"/>
          <w:sz w:val="28"/>
          <w:szCs w:val="28"/>
        </w:rPr>
        <w:t>11) иные вопросы внутренней организации и порядка деятельности Общественной палаты в соответствии с настоящим Законом.</w:t>
      </w:r>
    </w:p>
    <w:p w:rsidR="003E01C6" w:rsidRPr="003E01C6" w:rsidRDefault="003E01C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3E01C6" w:rsidRPr="003E01C6" w:rsidRDefault="003E01C6">
      <w:pPr>
        <w:widowControl w:val="0"/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hAnsi="Times New Roman"/>
          <w:sz w:val="28"/>
          <w:szCs w:val="28"/>
        </w:rPr>
      </w:pPr>
      <w:r w:rsidRPr="003E01C6">
        <w:rPr>
          <w:rFonts w:ascii="Times New Roman" w:hAnsi="Times New Roman"/>
          <w:sz w:val="28"/>
          <w:szCs w:val="28"/>
        </w:rPr>
        <w:t>Статья 5. Кодекс этики членов Общественной палаты</w:t>
      </w:r>
    </w:p>
    <w:p w:rsidR="003E01C6" w:rsidRPr="003E01C6" w:rsidRDefault="003E01C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3E01C6" w:rsidRPr="003E01C6" w:rsidRDefault="003E01C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3E01C6">
        <w:rPr>
          <w:rFonts w:ascii="Times New Roman" w:hAnsi="Times New Roman"/>
          <w:sz w:val="28"/>
          <w:szCs w:val="28"/>
        </w:rPr>
        <w:t>1. Совет Общественной палаты разрабатывает и представляет на утверждение Общественной палаты Кодекс этики членов Общественной палаты (далее - Кодекс этики).</w:t>
      </w:r>
    </w:p>
    <w:p w:rsidR="003E01C6" w:rsidRPr="003E01C6" w:rsidRDefault="003E01C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3E01C6">
        <w:rPr>
          <w:rFonts w:ascii="Times New Roman" w:hAnsi="Times New Roman"/>
          <w:sz w:val="28"/>
          <w:szCs w:val="28"/>
        </w:rPr>
        <w:t>2. Выполнение требований, предусмотренных Кодексом этики, является обязательным для членов Общественной палаты.</w:t>
      </w:r>
    </w:p>
    <w:p w:rsidR="003E01C6" w:rsidRPr="003E01C6" w:rsidRDefault="003E01C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3E01C6" w:rsidRPr="003E01C6" w:rsidRDefault="003E01C6">
      <w:pPr>
        <w:widowControl w:val="0"/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hAnsi="Times New Roman"/>
          <w:sz w:val="28"/>
          <w:szCs w:val="28"/>
        </w:rPr>
      </w:pPr>
      <w:r w:rsidRPr="003E01C6">
        <w:rPr>
          <w:rFonts w:ascii="Times New Roman" w:hAnsi="Times New Roman"/>
          <w:sz w:val="28"/>
          <w:szCs w:val="28"/>
        </w:rPr>
        <w:t>Статья 6. Состав Общественной палаты</w:t>
      </w:r>
    </w:p>
    <w:p w:rsidR="003E01C6" w:rsidRPr="003E01C6" w:rsidRDefault="003E01C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3E01C6" w:rsidRPr="003E01C6" w:rsidRDefault="003E01C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3E01C6">
        <w:rPr>
          <w:rFonts w:ascii="Times New Roman" w:hAnsi="Times New Roman"/>
          <w:sz w:val="28"/>
          <w:szCs w:val="28"/>
        </w:rPr>
        <w:t xml:space="preserve">(в ред. Закона Амурской области от 05.07.2010 </w:t>
      </w:r>
      <w:hyperlink r:id="rId9" w:history="1">
        <w:r w:rsidRPr="003E01C6">
          <w:rPr>
            <w:rFonts w:ascii="Times New Roman" w:hAnsi="Times New Roman"/>
            <w:color w:val="0000FF"/>
            <w:sz w:val="28"/>
            <w:szCs w:val="28"/>
          </w:rPr>
          <w:t>N 350-ОЗ</w:t>
        </w:r>
      </w:hyperlink>
      <w:r w:rsidRPr="003E01C6">
        <w:rPr>
          <w:rFonts w:ascii="Times New Roman" w:hAnsi="Times New Roman"/>
          <w:sz w:val="28"/>
          <w:szCs w:val="28"/>
        </w:rPr>
        <w:t>)</w:t>
      </w:r>
    </w:p>
    <w:p w:rsidR="003E01C6" w:rsidRPr="003E01C6" w:rsidRDefault="003E01C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3E01C6" w:rsidRPr="003E01C6" w:rsidRDefault="003E01C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3E01C6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3E01C6">
        <w:rPr>
          <w:rFonts w:ascii="Times New Roman" w:hAnsi="Times New Roman"/>
          <w:sz w:val="28"/>
          <w:szCs w:val="28"/>
        </w:rPr>
        <w:t>Общественная палата состоит из тридцати трех членов Общественной палаты и формируется на добровольной основе из одиннадцати граждан Российской Федерации, постоянно проживающих на территории области, список которых утверждается губернатором области, одиннадцати представителей региональных общественных объединений и (или) региональных отделений общероссийских общественных объединений, зарегистрированных в Амурской области (далее - региональные общественные объединения), одиннадцати представителей местных общественных объединений, действующих на территории муниципальных образований области</w:t>
      </w:r>
      <w:proofErr w:type="gramEnd"/>
      <w:r w:rsidRPr="003E01C6">
        <w:rPr>
          <w:rFonts w:ascii="Times New Roman" w:hAnsi="Times New Roman"/>
          <w:sz w:val="28"/>
          <w:szCs w:val="28"/>
        </w:rPr>
        <w:t>.</w:t>
      </w:r>
    </w:p>
    <w:p w:rsidR="003E01C6" w:rsidRPr="003E01C6" w:rsidRDefault="003E01C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3E01C6">
        <w:rPr>
          <w:rFonts w:ascii="Times New Roman" w:hAnsi="Times New Roman"/>
          <w:sz w:val="28"/>
          <w:szCs w:val="28"/>
        </w:rPr>
        <w:t xml:space="preserve">2. Не допускаются к выдвижению кандидатов в члены Общественной </w:t>
      </w:r>
      <w:proofErr w:type="gramStart"/>
      <w:r w:rsidRPr="003E01C6">
        <w:rPr>
          <w:rFonts w:ascii="Times New Roman" w:hAnsi="Times New Roman"/>
          <w:sz w:val="28"/>
          <w:szCs w:val="28"/>
        </w:rPr>
        <w:t>палаты</w:t>
      </w:r>
      <w:proofErr w:type="gramEnd"/>
      <w:r w:rsidRPr="003E01C6">
        <w:rPr>
          <w:rFonts w:ascii="Times New Roman" w:hAnsi="Times New Roman"/>
          <w:sz w:val="28"/>
          <w:szCs w:val="28"/>
        </w:rPr>
        <w:t xml:space="preserve"> следующие общественные объединения:</w:t>
      </w:r>
    </w:p>
    <w:p w:rsidR="003E01C6" w:rsidRPr="003E01C6" w:rsidRDefault="003E01C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3E01C6">
        <w:rPr>
          <w:rFonts w:ascii="Times New Roman" w:hAnsi="Times New Roman"/>
          <w:sz w:val="28"/>
          <w:szCs w:val="28"/>
        </w:rPr>
        <w:t>1) политические партии;</w:t>
      </w:r>
    </w:p>
    <w:p w:rsidR="003E01C6" w:rsidRPr="003E01C6" w:rsidRDefault="003E01C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3E01C6">
        <w:rPr>
          <w:rFonts w:ascii="Times New Roman" w:hAnsi="Times New Roman"/>
          <w:sz w:val="28"/>
          <w:szCs w:val="28"/>
        </w:rPr>
        <w:t xml:space="preserve">2) объединения, зарегистрированные менее чем за один год до дня </w:t>
      </w:r>
      <w:proofErr w:type="gramStart"/>
      <w:r w:rsidRPr="003E01C6">
        <w:rPr>
          <w:rFonts w:ascii="Times New Roman" w:hAnsi="Times New Roman"/>
          <w:sz w:val="28"/>
          <w:szCs w:val="28"/>
        </w:rPr>
        <w:t>истечения срока полномочий членов Общественной палаты действующего состава</w:t>
      </w:r>
      <w:proofErr w:type="gramEnd"/>
      <w:r w:rsidRPr="003E01C6">
        <w:rPr>
          <w:rFonts w:ascii="Times New Roman" w:hAnsi="Times New Roman"/>
          <w:sz w:val="28"/>
          <w:szCs w:val="28"/>
        </w:rPr>
        <w:t>;</w:t>
      </w:r>
    </w:p>
    <w:p w:rsidR="003E01C6" w:rsidRPr="003E01C6" w:rsidRDefault="003E01C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3E01C6">
        <w:rPr>
          <w:rFonts w:ascii="Times New Roman" w:hAnsi="Times New Roman"/>
          <w:sz w:val="28"/>
          <w:szCs w:val="28"/>
        </w:rPr>
        <w:t xml:space="preserve">3) объединения, которым в соответствии с Федеральным </w:t>
      </w:r>
      <w:hyperlink r:id="rId10" w:history="1">
        <w:r w:rsidRPr="003E01C6">
          <w:rPr>
            <w:rFonts w:ascii="Times New Roman" w:hAnsi="Times New Roman"/>
            <w:color w:val="0000FF"/>
            <w:sz w:val="28"/>
            <w:szCs w:val="28"/>
          </w:rPr>
          <w:t>законом</w:t>
        </w:r>
      </w:hyperlink>
      <w:r w:rsidRPr="003E01C6">
        <w:rPr>
          <w:rFonts w:ascii="Times New Roman" w:hAnsi="Times New Roman"/>
          <w:sz w:val="28"/>
          <w:szCs w:val="28"/>
        </w:rPr>
        <w:t xml:space="preserve"> от 25 июля 2002 г. N 114-ФЗ "О противодействии экстремистской деятельности" вынесено предупреждение в письменной форме о недопустимости </w:t>
      </w:r>
      <w:r w:rsidRPr="003E01C6">
        <w:rPr>
          <w:rFonts w:ascii="Times New Roman" w:hAnsi="Times New Roman"/>
          <w:sz w:val="28"/>
          <w:szCs w:val="28"/>
        </w:rPr>
        <w:lastRenderedPageBreak/>
        <w:t>осуществления экстремистской деятельности, - в течение одного года со дня вынесения предупреждения, если оно не было признано судом незаконным;</w:t>
      </w:r>
    </w:p>
    <w:p w:rsidR="003E01C6" w:rsidRPr="003E01C6" w:rsidRDefault="003E01C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3E01C6">
        <w:rPr>
          <w:rFonts w:ascii="Times New Roman" w:hAnsi="Times New Roman"/>
          <w:sz w:val="28"/>
          <w:szCs w:val="28"/>
        </w:rPr>
        <w:t xml:space="preserve">4) объединения, деятельность которых приостановлена в соответствии с Федеральным </w:t>
      </w:r>
      <w:hyperlink r:id="rId11" w:history="1">
        <w:r w:rsidRPr="003E01C6">
          <w:rPr>
            <w:rFonts w:ascii="Times New Roman" w:hAnsi="Times New Roman"/>
            <w:color w:val="0000FF"/>
            <w:sz w:val="28"/>
            <w:szCs w:val="28"/>
          </w:rPr>
          <w:t>законом</w:t>
        </w:r>
      </w:hyperlink>
      <w:r w:rsidRPr="003E01C6">
        <w:rPr>
          <w:rFonts w:ascii="Times New Roman" w:hAnsi="Times New Roman"/>
          <w:sz w:val="28"/>
          <w:szCs w:val="28"/>
        </w:rPr>
        <w:t xml:space="preserve"> от 25 июля 2002 г. N 114-ФЗ "О противодействии экстремистской деятельности", если решение о приостановлении не было признано судом незаконным.</w:t>
      </w:r>
    </w:p>
    <w:p w:rsidR="003E01C6" w:rsidRPr="003E01C6" w:rsidRDefault="003E01C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3E01C6" w:rsidRPr="003E01C6" w:rsidRDefault="003E01C6">
      <w:pPr>
        <w:widowControl w:val="0"/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hAnsi="Times New Roman"/>
          <w:sz w:val="28"/>
          <w:szCs w:val="28"/>
        </w:rPr>
      </w:pPr>
      <w:r w:rsidRPr="003E01C6">
        <w:rPr>
          <w:rFonts w:ascii="Times New Roman" w:hAnsi="Times New Roman"/>
          <w:sz w:val="28"/>
          <w:szCs w:val="28"/>
        </w:rPr>
        <w:t>Статья 7. Член Общественной палаты</w:t>
      </w:r>
    </w:p>
    <w:p w:rsidR="003E01C6" w:rsidRPr="003E01C6" w:rsidRDefault="003E01C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3E01C6" w:rsidRPr="003E01C6" w:rsidRDefault="003E01C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3E01C6">
        <w:rPr>
          <w:rFonts w:ascii="Times New Roman" w:hAnsi="Times New Roman"/>
          <w:sz w:val="28"/>
          <w:szCs w:val="28"/>
        </w:rPr>
        <w:t>1. Членом Общественной палаты может быть гражданин Российской Федерации, достигший возраста восемнадцати лет и постоянно проживающий на территории области не менее трех лет.</w:t>
      </w:r>
    </w:p>
    <w:p w:rsidR="003E01C6" w:rsidRPr="003E01C6" w:rsidRDefault="003E01C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3E01C6">
        <w:rPr>
          <w:rFonts w:ascii="Times New Roman" w:hAnsi="Times New Roman"/>
          <w:sz w:val="28"/>
          <w:szCs w:val="28"/>
        </w:rPr>
        <w:t>2. Членами Общественной палаты не могут быть:</w:t>
      </w:r>
    </w:p>
    <w:p w:rsidR="003E01C6" w:rsidRPr="003E01C6" w:rsidRDefault="003E01C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3E01C6">
        <w:rPr>
          <w:rFonts w:ascii="Times New Roman" w:hAnsi="Times New Roman"/>
          <w:sz w:val="28"/>
          <w:szCs w:val="28"/>
        </w:rPr>
        <w:t>1) лица, для которых федеральными законами и законами области установлены запреты и ограничения;</w:t>
      </w:r>
    </w:p>
    <w:p w:rsidR="003E01C6" w:rsidRPr="003E01C6" w:rsidRDefault="003E01C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3E01C6">
        <w:rPr>
          <w:rFonts w:ascii="Times New Roman" w:hAnsi="Times New Roman"/>
          <w:sz w:val="28"/>
          <w:szCs w:val="28"/>
        </w:rPr>
        <w:t>2) лица, признанные недееспособными или ограниченно дееспособными на основании решения суда;</w:t>
      </w:r>
    </w:p>
    <w:p w:rsidR="003E01C6" w:rsidRPr="003E01C6" w:rsidRDefault="003E01C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3E01C6">
        <w:rPr>
          <w:rFonts w:ascii="Times New Roman" w:hAnsi="Times New Roman"/>
          <w:sz w:val="28"/>
          <w:szCs w:val="28"/>
        </w:rPr>
        <w:t>3) лица, имеющие непогашенную или неснятую судимость.</w:t>
      </w:r>
    </w:p>
    <w:p w:rsidR="003E01C6" w:rsidRPr="003E01C6" w:rsidRDefault="003E01C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3E01C6">
        <w:rPr>
          <w:rFonts w:ascii="Times New Roman" w:hAnsi="Times New Roman"/>
          <w:sz w:val="28"/>
          <w:szCs w:val="28"/>
        </w:rPr>
        <w:t>3. Члены Общественной палаты участвуют в заседаниях Общественной палаты, заседаниях совета Общественной палаты, слушаниях Общественной палаты, заседаниях комиссий и рабочих групп, а также в иных мероприятиях Общественной палаты безвозмездно. Расходы, связанные с осуществлением членом Общественной палаты своих полномочий, возмещаются за счет средств областного бюджета в порядке, размерах и случаях, установленных губернатором области.</w:t>
      </w:r>
    </w:p>
    <w:p w:rsidR="003E01C6" w:rsidRPr="003E01C6" w:rsidRDefault="003E01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E01C6">
        <w:rPr>
          <w:rFonts w:ascii="Times New Roman" w:hAnsi="Times New Roman"/>
          <w:sz w:val="28"/>
          <w:szCs w:val="28"/>
        </w:rPr>
        <w:t>(</w:t>
      </w:r>
      <w:proofErr w:type="gramStart"/>
      <w:r w:rsidRPr="003E01C6">
        <w:rPr>
          <w:rFonts w:ascii="Times New Roman" w:hAnsi="Times New Roman"/>
          <w:sz w:val="28"/>
          <w:szCs w:val="28"/>
        </w:rPr>
        <w:t>ч</w:t>
      </w:r>
      <w:proofErr w:type="gramEnd"/>
      <w:r w:rsidRPr="003E01C6">
        <w:rPr>
          <w:rFonts w:ascii="Times New Roman" w:hAnsi="Times New Roman"/>
          <w:sz w:val="28"/>
          <w:szCs w:val="28"/>
        </w:rPr>
        <w:t xml:space="preserve">асть 3 в ред. Закона Амурской области от 05.07.2010 </w:t>
      </w:r>
      <w:hyperlink r:id="rId12" w:history="1">
        <w:r w:rsidRPr="003E01C6">
          <w:rPr>
            <w:rFonts w:ascii="Times New Roman" w:hAnsi="Times New Roman"/>
            <w:color w:val="0000FF"/>
            <w:sz w:val="28"/>
            <w:szCs w:val="28"/>
          </w:rPr>
          <w:t>N 350-ОЗ</w:t>
        </w:r>
      </w:hyperlink>
      <w:r w:rsidRPr="003E01C6">
        <w:rPr>
          <w:rFonts w:ascii="Times New Roman" w:hAnsi="Times New Roman"/>
          <w:sz w:val="28"/>
          <w:szCs w:val="28"/>
        </w:rPr>
        <w:t>)</w:t>
      </w:r>
    </w:p>
    <w:p w:rsidR="003E01C6" w:rsidRPr="003E01C6" w:rsidRDefault="003E01C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3E01C6">
        <w:rPr>
          <w:rFonts w:ascii="Times New Roman" w:hAnsi="Times New Roman"/>
          <w:sz w:val="28"/>
          <w:szCs w:val="28"/>
        </w:rPr>
        <w:t>4. Отзыв члена Общественной палаты не допускается.</w:t>
      </w:r>
    </w:p>
    <w:p w:rsidR="003E01C6" w:rsidRPr="003E01C6" w:rsidRDefault="003E01C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3E01C6" w:rsidRPr="003E01C6" w:rsidRDefault="003E01C6">
      <w:pPr>
        <w:widowControl w:val="0"/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hAnsi="Times New Roman"/>
          <w:sz w:val="28"/>
          <w:szCs w:val="28"/>
        </w:rPr>
      </w:pPr>
      <w:bookmarkStart w:id="1" w:name="Par86"/>
      <w:bookmarkEnd w:id="1"/>
      <w:r w:rsidRPr="003E01C6">
        <w:rPr>
          <w:rFonts w:ascii="Times New Roman" w:hAnsi="Times New Roman"/>
          <w:sz w:val="28"/>
          <w:szCs w:val="28"/>
        </w:rPr>
        <w:t>Статья 8. Порядок формирования Общественной палаты</w:t>
      </w:r>
    </w:p>
    <w:p w:rsidR="003E01C6" w:rsidRPr="003E01C6" w:rsidRDefault="003E01C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3E01C6" w:rsidRPr="003E01C6" w:rsidRDefault="003E01C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bookmarkStart w:id="2" w:name="Par88"/>
      <w:bookmarkEnd w:id="2"/>
      <w:r w:rsidRPr="003E01C6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3E01C6">
        <w:rPr>
          <w:rFonts w:ascii="Times New Roman" w:hAnsi="Times New Roman"/>
          <w:sz w:val="28"/>
          <w:szCs w:val="28"/>
        </w:rPr>
        <w:t xml:space="preserve">Губернатор области в течение 30 дней со дня инициирования в соответствии с </w:t>
      </w:r>
      <w:hyperlink w:anchor="Par102" w:history="1">
        <w:r w:rsidRPr="003E01C6">
          <w:rPr>
            <w:rFonts w:ascii="Times New Roman" w:hAnsi="Times New Roman"/>
            <w:color w:val="0000FF"/>
            <w:sz w:val="28"/>
            <w:szCs w:val="28"/>
          </w:rPr>
          <w:t>частью 12</w:t>
        </w:r>
      </w:hyperlink>
      <w:r w:rsidRPr="003E01C6">
        <w:rPr>
          <w:rFonts w:ascii="Times New Roman" w:hAnsi="Times New Roman"/>
          <w:sz w:val="28"/>
          <w:szCs w:val="28"/>
        </w:rPr>
        <w:t xml:space="preserve"> настоящей статьи процедуры формирования нового состава Общественной палаты по результатам консультаций с общественными объединениями, иными некоммерческими организациями, научными и творческими союзами, религиозными объединениями, осуществляющими свою деятельность на территории области, определяет кандидатуры 11 граждан, имеющих особые заслуги перед областью, и предлагает этим гражданам войти в состав Общественной</w:t>
      </w:r>
      <w:proofErr w:type="gramEnd"/>
      <w:r w:rsidRPr="003E01C6">
        <w:rPr>
          <w:rFonts w:ascii="Times New Roman" w:hAnsi="Times New Roman"/>
          <w:sz w:val="28"/>
          <w:szCs w:val="28"/>
        </w:rPr>
        <w:t xml:space="preserve"> палаты.</w:t>
      </w:r>
    </w:p>
    <w:p w:rsidR="003E01C6" w:rsidRPr="003E01C6" w:rsidRDefault="003E01C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3E01C6">
        <w:rPr>
          <w:rFonts w:ascii="Times New Roman" w:hAnsi="Times New Roman"/>
          <w:sz w:val="28"/>
          <w:szCs w:val="28"/>
        </w:rPr>
        <w:t>2. Граждане, получившие предложение войти в состав Общественной палаты, в течение 15 дней письменно уведомляют губернатора области о своем согласии либо об отказе войти в состав Общественной палаты.</w:t>
      </w:r>
    </w:p>
    <w:p w:rsidR="003E01C6" w:rsidRPr="003E01C6" w:rsidRDefault="003E01C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3E01C6">
        <w:rPr>
          <w:rFonts w:ascii="Times New Roman" w:hAnsi="Times New Roman"/>
          <w:sz w:val="28"/>
          <w:szCs w:val="28"/>
        </w:rPr>
        <w:t xml:space="preserve">3. Губернатор области в течение 15 дней со дня получения письменного согласия граждан войти в состав Общественной палаты постановлением утверждает список определенных им членов Общественной палаты и предлагает им приступить к формированию полного состава Общественной </w:t>
      </w:r>
      <w:r w:rsidRPr="003E01C6">
        <w:rPr>
          <w:rFonts w:ascii="Times New Roman" w:hAnsi="Times New Roman"/>
          <w:sz w:val="28"/>
          <w:szCs w:val="28"/>
        </w:rPr>
        <w:lastRenderedPageBreak/>
        <w:t>палаты.</w:t>
      </w:r>
    </w:p>
    <w:p w:rsidR="003E01C6" w:rsidRPr="003E01C6" w:rsidRDefault="003E01C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3E01C6">
        <w:rPr>
          <w:rFonts w:ascii="Times New Roman" w:hAnsi="Times New Roman"/>
          <w:sz w:val="28"/>
          <w:szCs w:val="28"/>
        </w:rPr>
        <w:t>4. Представители региональных общественных объединений определяются ими самостоятельно в порядке, установленном уставом соответствующего общественного объединения с учетом требований законодательства Российской Федерации.</w:t>
      </w:r>
    </w:p>
    <w:p w:rsidR="003E01C6" w:rsidRPr="003E01C6" w:rsidRDefault="003E01C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3E01C6">
        <w:rPr>
          <w:rFonts w:ascii="Times New Roman" w:hAnsi="Times New Roman"/>
          <w:sz w:val="28"/>
          <w:szCs w:val="28"/>
        </w:rPr>
        <w:t>5. Не позднее тридцати дней со дня утверждения губернатором области определенных им членов Общественной палаты региональные общественные объединения направляют в Общественную палату заявления о желании включить своих представителей в состав Общественной палаты. Указанные заявления оформляются в соответствии с уставом соответствующего общественного объединения и должны содержать информацию о деятельности общественного объединения, а также сведения о представителях, которые желают войти в состав Общественной палаты.</w:t>
      </w:r>
    </w:p>
    <w:p w:rsidR="003E01C6" w:rsidRPr="003E01C6" w:rsidRDefault="003E01C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3E01C6">
        <w:rPr>
          <w:rFonts w:ascii="Times New Roman" w:hAnsi="Times New Roman"/>
          <w:sz w:val="28"/>
          <w:szCs w:val="28"/>
        </w:rPr>
        <w:t>К заявлению прикладываются копия свидетельства о государственной регистрации регионального общественного объединения и копия его устава.</w:t>
      </w:r>
    </w:p>
    <w:p w:rsidR="003E01C6" w:rsidRPr="003E01C6" w:rsidRDefault="003E01C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bookmarkStart w:id="3" w:name="Par94"/>
      <w:bookmarkEnd w:id="3"/>
      <w:r w:rsidRPr="003E01C6">
        <w:rPr>
          <w:rFonts w:ascii="Times New Roman" w:hAnsi="Times New Roman"/>
          <w:sz w:val="28"/>
          <w:szCs w:val="28"/>
        </w:rPr>
        <w:t xml:space="preserve">6. </w:t>
      </w:r>
      <w:proofErr w:type="gramStart"/>
      <w:r w:rsidRPr="003E01C6">
        <w:rPr>
          <w:rFonts w:ascii="Times New Roman" w:hAnsi="Times New Roman"/>
          <w:sz w:val="28"/>
          <w:szCs w:val="28"/>
        </w:rPr>
        <w:t>Члены Общественной палаты, утвержденные губернатором области, в течение шестидесяти дней со дня своего утверждения в соответствии с установленной регламентом Общественной палаты процедурой конкурсного отбора принимают решение о приеме в члены Общественной палаты одиннадцати представителей региональных общественных объединений.</w:t>
      </w:r>
      <w:proofErr w:type="gramEnd"/>
    </w:p>
    <w:p w:rsidR="003E01C6" w:rsidRPr="003E01C6" w:rsidRDefault="003E01C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3E01C6">
        <w:rPr>
          <w:rFonts w:ascii="Times New Roman" w:hAnsi="Times New Roman"/>
          <w:sz w:val="28"/>
          <w:szCs w:val="28"/>
        </w:rPr>
        <w:t>7. Представители местных общественных объединений определяются ими самостоятельно в порядке, установленном уставом соответствующего общественного объединения с учетом требований законодательства Российской Федерации.</w:t>
      </w:r>
    </w:p>
    <w:p w:rsidR="003E01C6" w:rsidRPr="003E01C6" w:rsidRDefault="003E01C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bookmarkStart w:id="4" w:name="Par96"/>
      <w:bookmarkEnd w:id="4"/>
      <w:r w:rsidRPr="003E01C6">
        <w:rPr>
          <w:rFonts w:ascii="Times New Roman" w:hAnsi="Times New Roman"/>
          <w:sz w:val="28"/>
          <w:szCs w:val="28"/>
        </w:rPr>
        <w:t xml:space="preserve">8. Не позднее тридцати дней со дня окончания срока, указанного в </w:t>
      </w:r>
      <w:hyperlink w:anchor="Par94" w:history="1">
        <w:r w:rsidRPr="003E01C6">
          <w:rPr>
            <w:rFonts w:ascii="Times New Roman" w:hAnsi="Times New Roman"/>
            <w:color w:val="0000FF"/>
            <w:sz w:val="28"/>
            <w:szCs w:val="28"/>
          </w:rPr>
          <w:t>части 6</w:t>
        </w:r>
      </w:hyperlink>
      <w:r w:rsidRPr="003E01C6">
        <w:rPr>
          <w:rFonts w:ascii="Times New Roman" w:hAnsi="Times New Roman"/>
          <w:sz w:val="28"/>
          <w:szCs w:val="28"/>
        </w:rPr>
        <w:t xml:space="preserve"> настоящей статьи, местные общественные объединения направляют в Общественную палату заявления о желании включить своих представителей в состав Общественной палаты. Указанные заявления оформляются в соответствии с уставом соответствующего общественного объединения и должны содержать информацию о деятельности общественного объединения, а также сведения о представителях, которые желают войти в состав Общественной палаты.</w:t>
      </w:r>
    </w:p>
    <w:p w:rsidR="003E01C6" w:rsidRPr="003E01C6" w:rsidRDefault="003E01C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3E01C6">
        <w:rPr>
          <w:rFonts w:ascii="Times New Roman" w:hAnsi="Times New Roman"/>
          <w:sz w:val="28"/>
          <w:szCs w:val="28"/>
        </w:rPr>
        <w:t>К заявлению прикладываются копия свидетельства о государственной регистрации местного общественного объединения и копия его устава.</w:t>
      </w:r>
    </w:p>
    <w:p w:rsidR="003E01C6" w:rsidRPr="003E01C6" w:rsidRDefault="003E01C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bookmarkStart w:id="5" w:name="Par98"/>
      <w:bookmarkEnd w:id="5"/>
      <w:r w:rsidRPr="003E01C6">
        <w:rPr>
          <w:rFonts w:ascii="Times New Roman" w:hAnsi="Times New Roman"/>
          <w:sz w:val="28"/>
          <w:szCs w:val="28"/>
        </w:rPr>
        <w:t xml:space="preserve">9. </w:t>
      </w:r>
      <w:proofErr w:type="gramStart"/>
      <w:r w:rsidRPr="003E01C6">
        <w:rPr>
          <w:rFonts w:ascii="Times New Roman" w:hAnsi="Times New Roman"/>
          <w:sz w:val="28"/>
          <w:szCs w:val="28"/>
        </w:rPr>
        <w:t xml:space="preserve">Члены Общественной палаты, утвержденные губернатором области, совместно с представителями региональных общественных объединений, принятыми в члены Общественной палаты, в течение тридцати дней по истечении срока, указанного в </w:t>
      </w:r>
      <w:hyperlink w:anchor="Par96" w:history="1">
        <w:r w:rsidRPr="003E01C6">
          <w:rPr>
            <w:rFonts w:ascii="Times New Roman" w:hAnsi="Times New Roman"/>
            <w:color w:val="0000FF"/>
            <w:sz w:val="28"/>
            <w:szCs w:val="28"/>
          </w:rPr>
          <w:t>части 8</w:t>
        </w:r>
      </w:hyperlink>
      <w:r w:rsidRPr="003E01C6">
        <w:rPr>
          <w:rFonts w:ascii="Times New Roman" w:hAnsi="Times New Roman"/>
          <w:sz w:val="28"/>
          <w:szCs w:val="28"/>
        </w:rPr>
        <w:t xml:space="preserve"> настоящей статьи, в порядке, установленном регламентом Общественной палаты, принимают решение о приеме в члены Общественной палаты одиннадцати представителей местных общественных объединений.</w:t>
      </w:r>
      <w:proofErr w:type="gramEnd"/>
    </w:p>
    <w:p w:rsidR="003E01C6" w:rsidRPr="003E01C6" w:rsidRDefault="003E01C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3E01C6">
        <w:rPr>
          <w:rFonts w:ascii="Times New Roman" w:hAnsi="Times New Roman"/>
          <w:sz w:val="28"/>
          <w:szCs w:val="28"/>
        </w:rPr>
        <w:t>10. Первое пленарное заседание Общественной палаты созывает губернатор области не позднее 15 дней со дня формирования полного состава Общественной палаты. Первое пленарное заседание Общественной палаты открывает и ведет старейший по возрасту член Общественной палаты.</w:t>
      </w:r>
    </w:p>
    <w:p w:rsidR="003E01C6" w:rsidRPr="003E01C6" w:rsidRDefault="003E01C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3E01C6">
        <w:rPr>
          <w:rFonts w:ascii="Times New Roman" w:hAnsi="Times New Roman"/>
          <w:sz w:val="28"/>
          <w:szCs w:val="28"/>
        </w:rPr>
        <w:lastRenderedPageBreak/>
        <w:t>Общественная палата является правомочной, если в ее состав вошло более трех четвертых от установленного настоящим Законом числа членов Общественной палаты.</w:t>
      </w:r>
    </w:p>
    <w:p w:rsidR="003E01C6" w:rsidRPr="003E01C6" w:rsidRDefault="003E01C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3E01C6">
        <w:rPr>
          <w:rFonts w:ascii="Times New Roman" w:hAnsi="Times New Roman"/>
          <w:sz w:val="28"/>
          <w:szCs w:val="28"/>
        </w:rPr>
        <w:t>11. Срок полномочий членов Общественной палаты истекает через 2 года со дня первого заседания Общественной палаты.</w:t>
      </w:r>
    </w:p>
    <w:p w:rsidR="003E01C6" w:rsidRPr="003E01C6" w:rsidRDefault="003E01C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bookmarkStart w:id="6" w:name="Par102"/>
      <w:bookmarkEnd w:id="6"/>
      <w:r w:rsidRPr="003E01C6">
        <w:rPr>
          <w:rFonts w:ascii="Times New Roman" w:hAnsi="Times New Roman"/>
          <w:sz w:val="28"/>
          <w:szCs w:val="28"/>
        </w:rPr>
        <w:t>12. За три месяца до истечения срока полномочий членов Общественной палаты губернатор области путем опубликования в средствах массовой информации соответствующего объявления инициирует процедуру формирования нового состава Общественной палаты, установленную настоящей статьей.</w:t>
      </w:r>
    </w:p>
    <w:p w:rsidR="003E01C6" w:rsidRPr="003E01C6" w:rsidRDefault="003E01C6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E01C6" w:rsidRPr="003E01C6" w:rsidRDefault="003E01C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proofErr w:type="spellStart"/>
      <w:r w:rsidRPr="003E01C6">
        <w:rPr>
          <w:rFonts w:ascii="Times New Roman" w:hAnsi="Times New Roman"/>
          <w:sz w:val="28"/>
          <w:szCs w:val="28"/>
        </w:rPr>
        <w:t>КонсультантПлюс</w:t>
      </w:r>
      <w:proofErr w:type="spellEnd"/>
      <w:r w:rsidRPr="003E01C6">
        <w:rPr>
          <w:rFonts w:ascii="Times New Roman" w:hAnsi="Times New Roman"/>
          <w:sz w:val="28"/>
          <w:szCs w:val="28"/>
        </w:rPr>
        <w:t>: примечание.</w:t>
      </w:r>
    </w:p>
    <w:p w:rsidR="003E01C6" w:rsidRPr="003E01C6" w:rsidRDefault="003E01C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3E01C6">
        <w:rPr>
          <w:rFonts w:ascii="Times New Roman" w:hAnsi="Times New Roman"/>
          <w:sz w:val="28"/>
          <w:szCs w:val="28"/>
        </w:rPr>
        <w:t>В официальном тексте документа, видимо, допущена опечатка: пункт 11 в части 1 статьи 13 отсутствует.</w:t>
      </w:r>
    </w:p>
    <w:p w:rsidR="003E01C6" w:rsidRPr="003E01C6" w:rsidRDefault="003E01C6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E01C6" w:rsidRPr="003E01C6" w:rsidRDefault="003E01C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3E01C6">
        <w:rPr>
          <w:rFonts w:ascii="Times New Roman" w:hAnsi="Times New Roman"/>
          <w:sz w:val="28"/>
          <w:szCs w:val="28"/>
        </w:rPr>
        <w:t xml:space="preserve">13. В случае если правомочный состав Общественной палаты не будет сформирован в порядке, установленном настоящей статьей, либо в случае досрочного прекращения </w:t>
      </w:r>
      <w:proofErr w:type="gramStart"/>
      <w:r w:rsidRPr="003E01C6">
        <w:rPr>
          <w:rFonts w:ascii="Times New Roman" w:hAnsi="Times New Roman"/>
          <w:sz w:val="28"/>
          <w:szCs w:val="28"/>
        </w:rPr>
        <w:t>полномочий</w:t>
      </w:r>
      <w:proofErr w:type="gramEnd"/>
      <w:r w:rsidRPr="003E01C6">
        <w:rPr>
          <w:rFonts w:ascii="Times New Roman" w:hAnsi="Times New Roman"/>
          <w:sz w:val="28"/>
          <w:szCs w:val="28"/>
        </w:rPr>
        <w:t xml:space="preserve"> хотя бы одного члена Общественной палаты в соответствии с </w:t>
      </w:r>
      <w:hyperlink w:anchor="Par136" w:history="1">
        <w:r w:rsidRPr="003E01C6">
          <w:rPr>
            <w:rFonts w:ascii="Times New Roman" w:hAnsi="Times New Roman"/>
            <w:color w:val="0000FF"/>
            <w:sz w:val="28"/>
            <w:szCs w:val="28"/>
          </w:rPr>
          <w:t>пунктами 2</w:t>
        </w:r>
      </w:hyperlink>
      <w:r w:rsidRPr="003E01C6">
        <w:rPr>
          <w:rFonts w:ascii="Times New Roman" w:hAnsi="Times New Roman"/>
          <w:sz w:val="28"/>
          <w:szCs w:val="28"/>
        </w:rPr>
        <w:t xml:space="preserve"> - 11 части 1 статьи 13 настоящего Закона новые члены Общественной палаты вводятся в ее состав в порядке, определяемом </w:t>
      </w:r>
      <w:hyperlink w:anchor="Par88" w:history="1">
        <w:r w:rsidRPr="003E01C6">
          <w:rPr>
            <w:rFonts w:ascii="Times New Roman" w:hAnsi="Times New Roman"/>
            <w:color w:val="0000FF"/>
            <w:sz w:val="28"/>
            <w:szCs w:val="28"/>
          </w:rPr>
          <w:t>частями 1</w:t>
        </w:r>
      </w:hyperlink>
      <w:r w:rsidRPr="003E01C6">
        <w:rPr>
          <w:rFonts w:ascii="Times New Roman" w:hAnsi="Times New Roman"/>
          <w:sz w:val="28"/>
          <w:szCs w:val="28"/>
        </w:rPr>
        <w:t xml:space="preserve"> - </w:t>
      </w:r>
      <w:hyperlink w:anchor="Par98" w:history="1">
        <w:r w:rsidRPr="003E01C6">
          <w:rPr>
            <w:rFonts w:ascii="Times New Roman" w:hAnsi="Times New Roman"/>
            <w:color w:val="0000FF"/>
            <w:sz w:val="28"/>
            <w:szCs w:val="28"/>
          </w:rPr>
          <w:t>9</w:t>
        </w:r>
      </w:hyperlink>
      <w:r w:rsidRPr="003E01C6">
        <w:rPr>
          <w:rFonts w:ascii="Times New Roman" w:hAnsi="Times New Roman"/>
          <w:sz w:val="28"/>
          <w:szCs w:val="28"/>
        </w:rPr>
        <w:t xml:space="preserve"> настоящей статьи.</w:t>
      </w:r>
    </w:p>
    <w:p w:rsidR="003E01C6" w:rsidRPr="003E01C6" w:rsidRDefault="003E01C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3E01C6" w:rsidRPr="003E01C6" w:rsidRDefault="003E01C6">
      <w:pPr>
        <w:widowControl w:val="0"/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hAnsi="Times New Roman"/>
          <w:sz w:val="28"/>
          <w:szCs w:val="28"/>
        </w:rPr>
      </w:pPr>
      <w:r w:rsidRPr="003E01C6">
        <w:rPr>
          <w:rFonts w:ascii="Times New Roman" w:hAnsi="Times New Roman"/>
          <w:sz w:val="28"/>
          <w:szCs w:val="28"/>
        </w:rPr>
        <w:t>Статья 9. Органы Общественной палаты</w:t>
      </w:r>
    </w:p>
    <w:p w:rsidR="003E01C6" w:rsidRPr="003E01C6" w:rsidRDefault="003E01C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3E01C6" w:rsidRPr="003E01C6" w:rsidRDefault="003E01C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3E01C6">
        <w:rPr>
          <w:rFonts w:ascii="Times New Roman" w:hAnsi="Times New Roman"/>
          <w:sz w:val="28"/>
          <w:szCs w:val="28"/>
        </w:rPr>
        <w:t>1. Члены Общественной палаты на первом пленарном заседании избирают совет Общественной палаты и секретаря Общественной палаты.</w:t>
      </w:r>
    </w:p>
    <w:p w:rsidR="003E01C6" w:rsidRPr="003E01C6" w:rsidRDefault="003E01C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3E01C6">
        <w:rPr>
          <w:rFonts w:ascii="Times New Roman" w:hAnsi="Times New Roman"/>
          <w:sz w:val="28"/>
          <w:szCs w:val="28"/>
        </w:rPr>
        <w:t>Совет Общественной палаты является постоянно действующим органом Общественной палаты. Состав, полномочия и порядок деятельности совета Общественной палаты и полномочия и порядок деятельности секретаря Общественной палаты определяются регламентом Общественной палаты в соответствии с настоящим Законом.</w:t>
      </w:r>
    </w:p>
    <w:p w:rsidR="003E01C6" w:rsidRPr="003E01C6" w:rsidRDefault="003E01C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3E01C6">
        <w:rPr>
          <w:rFonts w:ascii="Times New Roman" w:hAnsi="Times New Roman"/>
          <w:sz w:val="28"/>
          <w:szCs w:val="28"/>
        </w:rPr>
        <w:t>2. Общественная палата вправе образовывать комиссии и рабочие группы Общественной палаты.</w:t>
      </w:r>
    </w:p>
    <w:p w:rsidR="003E01C6" w:rsidRPr="003E01C6" w:rsidRDefault="003E01C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3E01C6">
        <w:rPr>
          <w:rFonts w:ascii="Times New Roman" w:hAnsi="Times New Roman"/>
          <w:sz w:val="28"/>
          <w:szCs w:val="28"/>
        </w:rPr>
        <w:t>3. В состав комиссий Общественной палаты входят члены Общественной палаты.</w:t>
      </w:r>
    </w:p>
    <w:p w:rsidR="003E01C6" w:rsidRPr="003E01C6" w:rsidRDefault="003E01C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3E01C6">
        <w:rPr>
          <w:rFonts w:ascii="Times New Roman" w:hAnsi="Times New Roman"/>
          <w:sz w:val="28"/>
          <w:szCs w:val="28"/>
        </w:rPr>
        <w:t>В состав рабочих групп Общественной палаты могут входить члены Общественной палаты, представители общественных объединений и иные граждане, привлеченные к работе Общественной палаты.</w:t>
      </w:r>
    </w:p>
    <w:p w:rsidR="003E01C6" w:rsidRPr="003E01C6" w:rsidRDefault="003E01C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3E01C6" w:rsidRPr="003E01C6" w:rsidRDefault="003E01C6">
      <w:pPr>
        <w:widowControl w:val="0"/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hAnsi="Times New Roman"/>
          <w:sz w:val="28"/>
          <w:szCs w:val="28"/>
        </w:rPr>
      </w:pPr>
      <w:r w:rsidRPr="003E01C6">
        <w:rPr>
          <w:rFonts w:ascii="Times New Roman" w:hAnsi="Times New Roman"/>
          <w:sz w:val="28"/>
          <w:szCs w:val="28"/>
        </w:rPr>
        <w:t>Статья 10. Привлечение общественных объединений к работе Общественной палаты</w:t>
      </w:r>
    </w:p>
    <w:p w:rsidR="003E01C6" w:rsidRPr="003E01C6" w:rsidRDefault="003E01C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3E01C6" w:rsidRPr="003E01C6" w:rsidRDefault="003E01C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3E01C6">
        <w:rPr>
          <w:rFonts w:ascii="Times New Roman" w:hAnsi="Times New Roman"/>
          <w:sz w:val="28"/>
          <w:szCs w:val="28"/>
        </w:rPr>
        <w:t xml:space="preserve">Общественная палата может привлекать к своей работе общественные объединения, представители которых не вошли в ее состав. Решение об участии в работе Общественной палаты общественных объединений, </w:t>
      </w:r>
      <w:r w:rsidRPr="003E01C6">
        <w:rPr>
          <w:rFonts w:ascii="Times New Roman" w:hAnsi="Times New Roman"/>
          <w:sz w:val="28"/>
          <w:szCs w:val="28"/>
        </w:rPr>
        <w:lastRenderedPageBreak/>
        <w:t>представители которых не вошли в ее состав, принимается советом Общественной палаты.</w:t>
      </w:r>
    </w:p>
    <w:p w:rsidR="003E01C6" w:rsidRPr="003E01C6" w:rsidRDefault="003E01C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3E01C6" w:rsidRPr="003E01C6" w:rsidRDefault="003E01C6">
      <w:pPr>
        <w:widowControl w:val="0"/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hAnsi="Times New Roman"/>
          <w:sz w:val="28"/>
          <w:szCs w:val="28"/>
        </w:rPr>
      </w:pPr>
      <w:r w:rsidRPr="003E01C6">
        <w:rPr>
          <w:rFonts w:ascii="Times New Roman" w:hAnsi="Times New Roman"/>
          <w:sz w:val="28"/>
          <w:szCs w:val="28"/>
        </w:rPr>
        <w:t>Статья 11. Участие членов Общественной палаты в ее работе</w:t>
      </w:r>
    </w:p>
    <w:p w:rsidR="003E01C6" w:rsidRPr="003E01C6" w:rsidRDefault="003E01C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3E01C6" w:rsidRPr="003E01C6" w:rsidRDefault="003E01C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3E01C6">
        <w:rPr>
          <w:rFonts w:ascii="Times New Roman" w:hAnsi="Times New Roman"/>
          <w:sz w:val="28"/>
          <w:szCs w:val="28"/>
        </w:rPr>
        <w:t>1. Члены Общественной палаты принимают личное участие в работе пленарных заседаний Общественной палаты, совета Общественной палаты, комиссий и рабочих групп Общественной палаты.</w:t>
      </w:r>
    </w:p>
    <w:p w:rsidR="003E01C6" w:rsidRPr="003E01C6" w:rsidRDefault="003E01C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3E01C6">
        <w:rPr>
          <w:rFonts w:ascii="Times New Roman" w:hAnsi="Times New Roman"/>
          <w:sz w:val="28"/>
          <w:szCs w:val="28"/>
        </w:rPr>
        <w:t>2. Члены Общественной палаты вправе свободно высказывать свое мнение по любому вопросу деятельности Общественной палаты, совета Общественной палаты, комиссий и рабочих групп Общественной палаты.</w:t>
      </w:r>
    </w:p>
    <w:p w:rsidR="003E01C6" w:rsidRPr="003E01C6" w:rsidRDefault="003E01C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3E01C6">
        <w:rPr>
          <w:rFonts w:ascii="Times New Roman" w:hAnsi="Times New Roman"/>
          <w:sz w:val="28"/>
          <w:szCs w:val="28"/>
        </w:rPr>
        <w:t>3. Члены Общественной палаты при осуществлении своих полномочий не связаны решениями общественных объединений и политических партий.</w:t>
      </w:r>
    </w:p>
    <w:p w:rsidR="003E01C6" w:rsidRPr="003E01C6" w:rsidRDefault="003E01C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3E01C6" w:rsidRPr="003E01C6" w:rsidRDefault="003E01C6">
      <w:pPr>
        <w:widowControl w:val="0"/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hAnsi="Times New Roman"/>
          <w:sz w:val="28"/>
          <w:szCs w:val="28"/>
        </w:rPr>
      </w:pPr>
      <w:r w:rsidRPr="003E01C6">
        <w:rPr>
          <w:rFonts w:ascii="Times New Roman" w:hAnsi="Times New Roman"/>
          <w:sz w:val="28"/>
          <w:szCs w:val="28"/>
        </w:rPr>
        <w:t>Статья 12. Удостоверение члена Общественной палаты</w:t>
      </w:r>
    </w:p>
    <w:p w:rsidR="003E01C6" w:rsidRPr="003E01C6" w:rsidRDefault="003E01C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3E01C6" w:rsidRPr="003E01C6" w:rsidRDefault="003E01C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3E01C6">
        <w:rPr>
          <w:rFonts w:ascii="Times New Roman" w:hAnsi="Times New Roman"/>
          <w:sz w:val="28"/>
          <w:szCs w:val="28"/>
        </w:rPr>
        <w:t>1. Член Общественной палаты имеет удостоверение члена Общественной палаты (далее - удостоверение), являющееся документом, подтверждающим его статус. Указанным удостоверением член Общественной палаты пользуется в течение срока своих полномочий.</w:t>
      </w:r>
    </w:p>
    <w:p w:rsidR="003E01C6" w:rsidRPr="003E01C6" w:rsidRDefault="003E01C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3E01C6">
        <w:rPr>
          <w:rFonts w:ascii="Times New Roman" w:hAnsi="Times New Roman"/>
          <w:sz w:val="28"/>
          <w:szCs w:val="28"/>
        </w:rPr>
        <w:t>2. Образец и описание удостоверения утверждаются Общественной палатой.</w:t>
      </w:r>
    </w:p>
    <w:p w:rsidR="003E01C6" w:rsidRPr="003E01C6" w:rsidRDefault="003E01C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3E01C6" w:rsidRPr="003E01C6" w:rsidRDefault="003E01C6">
      <w:pPr>
        <w:widowControl w:val="0"/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hAnsi="Times New Roman"/>
          <w:sz w:val="28"/>
          <w:szCs w:val="28"/>
        </w:rPr>
      </w:pPr>
      <w:r w:rsidRPr="003E01C6">
        <w:rPr>
          <w:rFonts w:ascii="Times New Roman" w:hAnsi="Times New Roman"/>
          <w:sz w:val="28"/>
          <w:szCs w:val="28"/>
        </w:rPr>
        <w:t>Статья 13. Прекращение и приостановление осуществления полномочий члена Общественной палаты</w:t>
      </w:r>
    </w:p>
    <w:p w:rsidR="003E01C6" w:rsidRPr="003E01C6" w:rsidRDefault="003E01C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3E01C6" w:rsidRPr="003E01C6" w:rsidRDefault="003E01C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3E01C6">
        <w:rPr>
          <w:rFonts w:ascii="Times New Roman" w:hAnsi="Times New Roman"/>
          <w:sz w:val="28"/>
          <w:szCs w:val="28"/>
        </w:rPr>
        <w:t>1. Осуществление полномочий члена Общественной палаты прекращается в порядке, предусмотренном регламентом Общественной палаты, в случаях:</w:t>
      </w:r>
    </w:p>
    <w:p w:rsidR="003E01C6" w:rsidRPr="003E01C6" w:rsidRDefault="003E01C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3E01C6">
        <w:rPr>
          <w:rFonts w:ascii="Times New Roman" w:hAnsi="Times New Roman"/>
          <w:sz w:val="28"/>
          <w:szCs w:val="28"/>
        </w:rPr>
        <w:t>1) истечения срока его полномочий;</w:t>
      </w:r>
    </w:p>
    <w:p w:rsidR="003E01C6" w:rsidRPr="003E01C6" w:rsidRDefault="003E01C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bookmarkStart w:id="7" w:name="Par136"/>
      <w:bookmarkEnd w:id="7"/>
      <w:r w:rsidRPr="003E01C6">
        <w:rPr>
          <w:rFonts w:ascii="Times New Roman" w:hAnsi="Times New Roman"/>
          <w:sz w:val="28"/>
          <w:szCs w:val="28"/>
        </w:rPr>
        <w:t>2) подачи им заявления о выходе из состава Общественной палаты;</w:t>
      </w:r>
    </w:p>
    <w:p w:rsidR="003E01C6" w:rsidRPr="003E01C6" w:rsidRDefault="003E01C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3E01C6">
        <w:rPr>
          <w:rFonts w:ascii="Times New Roman" w:hAnsi="Times New Roman"/>
          <w:sz w:val="28"/>
          <w:szCs w:val="28"/>
        </w:rPr>
        <w:t>3) неспособности его по состоянию здоровья участвовать в работе Общественной палаты;</w:t>
      </w:r>
    </w:p>
    <w:p w:rsidR="003E01C6" w:rsidRPr="003E01C6" w:rsidRDefault="003E01C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3E01C6">
        <w:rPr>
          <w:rFonts w:ascii="Times New Roman" w:hAnsi="Times New Roman"/>
          <w:sz w:val="28"/>
          <w:szCs w:val="28"/>
        </w:rPr>
        <w:t>4) вступления в законную силу вынесенного в отношении него обвинительного приговора суда;</w:t>
      </w:r>
    </w:p>
    <w:p w:rsidR="003E01C6" w:rsidRPr="003E01C6" w:rsidRDefault="003E01C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3E01C6">
        <w:rPr>
          <w:rFonts w:ascii="Times New Roman" w:hAnsi="Times New Roman"/>
          <w:sz w:val="28"/>
          <w:szCs w:val="28"/>
        </w:rPr>
        <w:t>5) признания его недееспособным, ограниченно дееспособным, безвестно отсутствующим или умершим на основании решения суда, вступившего в законную силу;</w:t>
      </w:r>
    </w:p>
    <w:p w:rsidR="003E01C6" w:rsidRPr="003E01C6" w:rsidRDefault="003E01C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proofErr w:type="gramStart"/>
      <w:r w:rsidRPr="003E01C6">
        <w:rPr>
          <w:rFonts w:ascii="Times New Roman" w:hAnsi="Times New Roman"/>
          <w:sz w:val="28"/>
          <w:szCs w:val="28"/>
        </w:rPr>
        <w:t xml:space="preserve">6) избрания (назначения) его депутатом Государственной Думы Федерального Собрания Российской Федерации, членом Совета Федерации Федерального Собрания Российской Федерации, депутатом законодательного (представительного) органа государственной власти субъекта Российской Федерации, на выборную должность в органе местного самоуправления, а также назначения его на государственную должность Российской Федерации, государственную должность субъекта Российской </w:t>
      </w:r>
      <w:r w:rsidRPr="003E01C6">
        <w:rPr>
          <w:rFonts w:ascii="Times New Roman" w:hAnsi="Times New Roman"/>
          <w:sz w:val="28"/>
          <w:szCs w:val="28"/>
        </w:rPr>
        <w:lastRenderedPageBreak/>
        <w:t>Федерации, должность государственной службы или должность муниципальной службы;</w:t>
      </w:r>
      <w:proofErr w:type="gramEnd"/>
    </w:p>
    <w:p w:rsidR="003E01C6" w:rsidRPr="003E01C6" w:rsidRDefault="003E01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E01C6">
        <w:rPr>
          <w:rFonts w:ascii="Times New Roman" w:hAnsi="Times New Roman"/>
          <w:sz w:val="28"/>
          <w:szCs w:val="28"/>
        </w:rPr>
        <w:t xml:space="preserve">(п. 6 в ред. Закона Амурской области от 05.07.2010 </w:t>
      </w:r>
      <w:hyperlink r:id="rId13" w:history="1">
        <w:r w:rsidRPr="003E01C6">
          <w:rPr>
            <w:rFonts w:ascii="Times New Roman" w:hAnsi="Times New Roman"/>
            <w:color w:val="0000FF"/>
            <w:sz w:val="28"/>
            <w:szCs w:val="28"/>
          </w:rPr>
          <w:t>N 350-ОЗ</w:t>
        </w:r>
      </w:hyperlink>
      <w:r w:rsidRPr="003E01C6">
        <w:rPr>
          <w:rFonts w:ascii="Times New Roman" w:hAnsi="Times New Roman"/>
          <w:sz w:val="28"/>
          <w:szCs w:val="28"/>
        </w:rPr>
        <w:t>)</w:t>
      </w:r>
    </w:p>
    <w:p w:rsidR="003E01C6" w:rsidRPr="003E01C6" w:rsidRDefault="003E01C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3E01C6">
        <w:rPr>
          <w:rFonts w:ascii="Times New Roman" w:hAnsi="Times New Roman"/>
          <w:sz w:val="28"/>
          <w:szCs w:val="28"/>
        </w:rPr>
        <w:t>7) прекращения в установленном порядке деятельности общественных организаций, от которых он был делегирован;</w:t>
      </w:r>
    </w:p>
    <w:p w:rsidR="003E01C6" w:rsidRPr="003E01C6" w:rsidRDefault="003E01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E01C6">
        <w:rPr>
          <w:rFonts w:ascii="Times New Roman" w:hAnsi="Times New Roman"/>
          <w:sz w:val="28"/>
          <w:szCs w:val="28"/>
        </w:rPr>
        <w:t xml:space="preserve">(в ред. Закона Амурской области от 05.07.2010 </w:t>
      </w:r>
      <w:hyperlink r:id="rId14" w:history="1">
        <w:r w:rsidRPr="003E01C6">
          <w:rPr>
            <w:rFonts w:ascii="Times New Roman" w:hAnsi="Times New Roman"/>
            <w:color w:val="0000FF"/>
            <w:sz w:val="28"/>
            <w:szCs w:val="28"/>
          </w:rPr>
          <w:t>N 350-ОЗ</w:t>
        </w:r>
      </w:hyperlink>
      <w:r w:rsidRPr="003E01C6">
        <w:rPr>
          <w:rFonts w:ascii="Times New Roman" w:hAnsi="Times New Roman"/>
          <w:sz w:val="28"/>
          <w:szCs w:val="28"/>
        </w:rPr>
        <w:t>)</w:t>
      </w:r>
    </w:p>
    <w:p w:rsidR="003E01C6" w:rsidRPr="003E01C6" w:rsidRDefault="003E01C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3E01C6">
        <w:rPr>
          <w:rFonts w:ascii="Times New Roman" w:hAnsi="Times New Roman"/>
          <w:sz w:val="28"/>
          <w:szCs w:val="28"/>
        </w:rPr>
        <w:t>8) грубого нарушения им этических норм (Кодекса этики);</w:t>
      </w:r>
    </w:p>
    <w:p w:rsidR="003E01C6" w:rsidRPr="003E01C6" w:rsidRDefault="003E01C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3E01C6">
        <w:rPr>
          <w:rFonts w:ascii="Times New Roman" w:hAnsi="Times New Roman"/>
          <w:sz w:val="28"/>
          <w:szCs w:val="28"/>
        </w:rPr>
        <w:t>9) если он длительное время (более полугода) без уважительных причин не принимает участия в работе Общественной палаты;</w:t>
      </w:r>
    </w:p>
    <w:p w:rsidR="003E01C6" w:rsidRPr="003E01C6" w:rsidRDefault="003E01C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3E01C6">
        <w:rPr>
          <w:rFonts w:ascii="Times New Roman" w:hAnsi="Times New Roman"/>
          <w:sz w:val="28"/>
          <w:szCs w:val="28"/>
        </w:rPr>
        <w:t>10) его смерти.</w:t>
      </w:r>
    </w:p>
    <w:p w:rsidR="003E01C6" w:rsidRPr="003E01C6" w:rsidRDefault="003E01C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3E01C6">
        <w:rPr>
          <w:rFonts w:ascii="Times New Roman" w:hAnsi="Times New Roman"/>
          <w:sz w:val="28"/>
          <w:szCs w:val="28"/>
        </w:rPr>
        <w:t>2. Осуществление полномочий члена Общественной палаты приостанавливается в порядке, предусмотренном регламентом Общественной палаты, в случаях:</w:t>
      </w:r>
    </w:p>
    <w:p w:rsidR="003E01C6" w:rsidRPr="003E01C6" w:rsidRDefault="003E01C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3E01C6">
        <w:rPr>
          <w:rFonts w:ascii="Times New Roman" w:hAnsi="Times New Roman"/>
          <w:sz w:val="28"/>
          <w:szCs w:val="28"/>
        </w:rPr>
        <w:t xml:space="preserve">1) предъявления ему в порядке, установленном уголовно-процессуальным </w:t>
      </w:r>
      <w:hyperlink r:id="rId15" w:history="1">
        <w:r w:rsidRPr="003E01C6">
          <w:rPr>
            <w:rFonts w:ascii="Times New Roman" w:hAnsi="Times New Roman"/>
            <w:color w:val="0000FF"/>
            <w:sz w:val="28"/>
            <w:szCs w:val="28"/>
          </w:rPr>
          <w:t>законодательством</w:t>
        </w:r>
      </w:hyperlink>
      <w:r w:rsidRPr="003E01C6">
        <w:rPr>
          <w:rFonts w:ascii="Times New Roman" w:hAnsi="Times New Roman"/>
          <w:sz w:val="28"/>
          <w:szCs w:val="28"/>
        </w:rPr>
        <w:t xml:space="preserve"> Российской Федерации, обвинения в совершении преступления;</w:t>
      </w:r>
    </w:p>
    <w:p w:rsidR="003E01C6" w:rsidRPr="003E01C6" w:rsidRDefault="003E01C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3E01C6">
        <w:rPr>
          <w:rFonts w:ascii="Times New Roman" w:hAnsi="Times New Roman"/>
          <w:sz w:val="28"/>
          <w:szCs w:val="28"/>
        </w:rPr>
        <w:t>2) назначения ему административного наказания в виде административного ареста;</w:t>
      </w:r>
    </w:p>
    <w:p w:rsidR="003E01C6" w:rsidRPr="003E01C6" w:rsidRDefault="003E01C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3E01C6">
        <w:rPr>
          <w:rFonts w:ascii="Times New Roman" w:hAnsi="Times New Roman"/>
          <w:sz w:val="28"/>
          <w:szCs w:val="28"/>
        </w:rPr>
        <w:t>3) регистрации его в качестве кандидата в депутаты законодательного (представительного) органа государственной власти, кандидата на выборную должность в органе местного самоуправления, доверенного лица или уполномоченного представителя кандидата (политической партии), а также в случае вхождения его в состав инициативной группы по проведению референдума Российской Федерации, референдума области.</w:t>
      </w:r>
    </w:p>
    <w:p w:rsidR="003E01C6" w:rsidRPr="003E01C6" w:rsidRDefault="003E01C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3E01C6" w:rsidRPr="003E01C6" w:rsidRDefault="003E01C6">
      <w:pPr>
        <w:widowControl w:val="0"/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hAnsi="Times New Roman"/>
          <w:sz w:val="28"/>
          <w:szCs w:val="28"/>
        </w:rPr>
      </w:pPr>
      <w:r w:rsidRPr="003E01C6">
        <w:rPr>
          <w:rFonts w:ascii="Times New Roman" w:hAnsi="Times New Roman"/>
          <w:sz w:val="28"/>
          <w:szCs w:val="28"/>
        </w:rPr>
        <w:t>Статья 14. Основные формы работы Общественной палаты</w:t>
      </w:r>
    </w:p>
    <w:p w:rsidR="003E01C6" w:rsidRPr="003E01C6" w:rsidRDefault="003E01C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3E01C6" w:rsidRPr="003E01C6" w:rsidRDefault="003E01C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3E01C6">
        <w:rPr>
          <w:rFonts w:ascii="Times New Roman" w:hAnsi="Times New Roman"/>
          <w:sz w:val="28"/>
          <w:szCs w:val="28"/>
        </w:rPr>
        <w:t>1. Основными формами работы Общественной палаты являются пленарные заседания Общественной палаты, заседания совета Общественной палаты, комиссий и рабочих групп Общественной палаты.</w:t>
      </w:r>
    </w:p>
    <w:p w:rsidR="003E01C6" w:rsidRPr="003E01C6" w:rsidRDefault="003E01C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3E01C6">
        <w:rPr>
          <w:rFonts w:ascii="Times New Roman" w:hAnsi="Times New Roman"/>
          <w:sz w:val="28"/>
          <w:szCs w:val="28"/>
        </w:rPr>
        <w:t>2. Пленарные заседания Общественной палаты проводятся не реже двух раз в год.</w:t>
      </w:r>
    </w:p>
    <w:p w:rsidR="003E01C6" w:rsidRPr="003E01C6" w:rsidRDefault="003E01C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3E01C6">
        <w:rPr>
          <w:rFonts w:ascii="Times New Roman" w:hAnsi="Times New Roman"/>
          <w:sz w:val="28"/>
          <w:szCs w:val="28"/>
        </w:rPr>
        <w:t>По решению совета Общественной палаты может быть проведено внеочередное пленарное заседание Общественной палаты.</w:t>
      </w:r>
    </w:p>
    <w:p w:rsidR="003E01C6" w:rsidRPr="003E01C6" w:rsidRDefault="003E01C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3E01C6">
        <w:rPr>
          <w:rFonts w:ascii="Times New Roman" w:hAnsi="Times New Roman"/>
          <w:sz w:val="28"/>
          <w:szCs w:val="28"/>
        </w:rPr>
        <w:t>3. В целях реализации полномочий, возложенных на Общественную палату настоящим Законом, Общественная палата в соответствии с законодательством вправе:</w:t>
      </w:r>
    </w:p>
    <w:p w:rsidR="003E01C6" w:rsidRPr="003E01C6" w:rsidRDefault="003E01C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3E01C6">
        <w:rPr>
          <w:rFonts w:ascii="Times New Roman" w:hAnsi="Times New Roman"/>
          <w:sz w:val="28"/>
          <w:szCs w:val="28"/>
        </w:rPr>
        <w:t>1) проводить слушания по общественно важным вопросам;</w:t>
      </w:r>
    </w:p>
    <w:p w:rsidR="003E01C6" w:rsidRPr="003E01C6" w:rsidRDefault="003E01C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3E01C6">
        <w:rPr>
          <w:rFonts w:ascii="Times New Roman" w:hAnsi="Times New Roman"/>
          <w:sz w:val="28"/>
          <w:szCs w:val="28"/>
        </w:rPr>
        <w:t>2) давать заключения о нарушениях законодательства Российской Федерации, законодательства области исполнительными органами государственной власти области и органами местного самоуправления и направлять указанные заключения в компетентные государственные органы, органы местного самоуправления или их должностным лицам;</w:t>
      </w:r>
    </w:p>
    <w:p w:rsidR="003E01C6" w:rsidRPr="003E01C6" w:rsidRDefault="003E01C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3E01C6">
        <w:rPr>
          <w:rFonts w:ascii="Times New Roman" w:hAnsi="Times New Roman"/>
          <w:sz w:val="28"/>
          <w:szCs w:val="28"/>
        </w:rPr>
        <w:t xml:space="preserve">3) проводить общественную экспертизу проектов законов области и нормативных правовых актов исполнительных органов государственной </w:t>
      </w:r>
      <w:r w:rsidRPr="003E01C6">
        <w:rPr>
          <w:rFonts w:ascii="Times New Roman" w:hAnsi="Times New Roman"/>
          <w:sz w:val="28"/>
          <w:szCs w:val="28"/>
        </w:rPr>
        <w:lastRenderedPageBreak/>
        <w:t>власти области и муниципальных правовых актов (по согласованию);</w:t>
      </w:r>
    </w:p>
    <w:p w:rsidR="003E01C6" w:rsidRPr="003E01C6" w:rsidRDefault="003E01C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3E01C6">
        <w:rPr>
          <w:rFonts w:ascii="Times New Roman" w:hAnsi="Times New Roman"/>
          <w:sz w:val="28"/>
          <w:szCs w:val="28"/>
        </w:rPr>
        <w:t>4) приглашать руководителей территориальных подразделений федеральных органов государственной власти в области, органов государственной власти области и органов местного самоуправления на пленарные заседания Общественной палаты;</w:t>
      </w:r>
    </w:p>
    <w:p w:rsidR="003E01C6" w:rsidRPr="003E01C6" w:rsidRDefault="003E01C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3E01C6">
        <w:rPr>
          <w:rFonts w:ascii="Times New Roman" w:hAnsi="Times New Roman"/>
          <w:sz w:val="28"/>
          <w:szCs w:val="28"/>
        </w:rPr>
        <w:t>5) направлять членов Общественной палаты для участия в заседаниях Правительства области, заседаниях Законодательного Собрания, его комитетов и комиссий;</w:t>
      </w:r>
    </w:p>
    <w:p w:rsidR="003E01C6" w:rsidRPr="003E01C6" w:rsidRDefault="003E01C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3E01C6">
        <w:rPr>
          <w:rFonts w:ascii="Times New Roman" w:hAnsi="Times New Roman"/>
          <w:sz w:val="28"/>
          <w:szCs w:val="28"/>
        </w:rPr>
        <w:t xml:space="preserve">6) направлять в соответствии со </w:t>
      </w:r>
      <w:hyperlink w:anchor="Par214" w:history="1">
        <w:r w:rsidRPr="003E01C6">
          <w:rPr>
            <w:rFonts w:ascii="Times New Roman" w:hAnsi="Times New Roman"/>
            <w:color w:val="0000FF"/>
            <w:sz w:val="28"/>
            <w:szCs w:val="28"/>
          </w:rPr>
          <w:t>статьей 22</w:t>
        </w:r>
      </w:hyperlink>
      <w:r w:rsidRPr="003E01C6">
        <w:rPr>
          <w:rFonts w:ascii="Times New Roman" w:hAnsi="Times New Roman"/>
          <w:sz w:val="28"/>
          <w:szCs w:val="28"/>
        </w:rPr>
        <w:t xml:space="preserve"> настоящего Закона запросы Общественной палаты. В период между пленарными заседаниями Общественной палаты запросы от имени Общественной палаты направляет совет Общественной палаты.</w:t>
      </w:r>
    </w:p>
    <w:p w:rsidR="003E01C6" w:rsidRPr="003E01C6" w:rsidRDefault="003E01C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3E01C6" w:rsidRPr="003E01C6" w:rsidRDefault="003E01C6">
      <w:pPr>
        <w:widowControl w:val="0"/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hAnsi="Times New Roman"/>
          <w:sz w:val="28"/>
          <w:szCs w:val="28"/>
        </w:rPr>
      </w:pPr>
      <w:r w:rsidRPr="003E01C6">
        <w:rPr>
          <w:rFonts w:ascii="Times New Roman" w:hAnsi="Times New Roman"/>
          <w:sz w:val="28"/>
          <w:szCs w:val="28"/>
        </w:rPr>
        <w:t>Статья 15. Решения Общественной палаты</w:t>
      </w:r>
    </w:p>
    <w:p w:rsidR="003E01C6" w:rsidRPr="003E01C6" w:rsidRDefault="003E01C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3E01C6" w:rsidRPr="003E01C6" w:rsidRDefault="003E01C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3E01C6">
        <w:rPr>
          <w:rFonts w:ascii="Times New Roman" w:hAnsi="Times New Roman"/>
          <w:sz w:val="28"/>
          <w:szCs w:val="28"/>
        </w:rPr>
        <w:t>Решения Общественной палаты принимаются в форме заключений, предложений и обращений и носят рекомендательный характер.</w:t>
      </w:r>
    </w:p>
    <w:p w:rsidR="003E01C6" w:rsidRPr="003E01C6" w:rsidRDefault="003E01C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3E01C6" w:rsidRPr="003E01C6" w:rsidRDefault="003E01C6">
      <w:pPr>
        <w:widowControl w:val="0"/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hAnsi="Times New Roman"/>
          <w:sz w:val="28"/>
          <w:szCs w:val="28"/>
        </w:rPr>
      </w:pPr>
      <w:r w:rsidRPr="003E01C6">
        <w:rPr>
          <w:rFonts w:ascii="Times New Roman" w:hAnsi="Times New Roman"/>
          <w:sz w:val="28"/>
          <w:szCs w:val="28"/>
        </w:rPr>
        <w:t>Статья 16. Общественная экспертиза</w:t>
      </w:r>
    </w:p>
    <w:p w:rsidR="003E01C6" w:rsidRPr="003E01C6" w:rsidRDefault="003E01C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3E01C6" w:rsidRPr="003E01C6" w:rsidRDefault="003E01C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3E01C6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3E01C6">
        <w:rPr>
          <w:rFonts w:ascii="Times New Roman" w:hAnsi="Times New Roman"/>
          <w:sz w:val="28"/>
          <w:szCs w:val="28"/>
        </w:rPr>
        <w:t>Общественная палата вправе по решению совета Общественной палаты либо в связи с обращением губернатора области, депутатов Законодательного Собрания Амурской области (далее - Законодательное Собрание), исполнительных органов государственной власти области, а также выборных должностных лиц местного самоуправления, органов местного самоуправления проводить общественную экспертизу проектов законов и иных нормативных правовых актов области, проектов муниципальных правовых актов.</w:t>
      </w:r>
      <w:proofErr w:type="gramEnd"/>
    </w:p>
    <w:p w:rsidR="003E01C6" w:rsidRPr="003E01C6" w:rsidRDefault="003E01C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3E01C6">
        <w:rPr>
          <w:rFonts w:ascii="Times New Roman" w:hAnsi="Times New Roman"/>
          <w:sz w:val="28"/>
          <w:szCs w:val="28"/>
        </w:rPr>
        <w:t>2. По решению совета Общественная палата проводит экспертизу проектов законов о внесении изменений в Устав (основной Закон) Амурской области, проектов законов области, затрагивающих вопросы:</w:t>
      </w:r>
    </w:p>
    <w:p w:rsidR="003E01C6" w:rsidRPr="003E01C6" w:rsidRDefault="003E01C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3E01C6">
        <w:rPr>
          <w:rFonts w:ascii="Times New Roman" w:hAnsi="Times New Roman"/>
          <w:sz w:val="28"/>
          <w:szCs w:val="28"/>
        </w:rPr>
        <w:t xml:space="preserve">1) государственной социальной политики и </w:t>
      </w:r>
      <w:proofErr w:type="gramStart"/>
      <w:r w:rsidRPr="003E01C6">
        <w:rPr>
          <w:rFonts w:ascii="Times New Roman" w:hAnsi="Times New Roman"/>
          <w:sz w:val="28"/>
          <w:szCs w:val="28"/>
        </w:rPr>
        <w:t>защиты</w:t>
      </w:r>
      <w:proofErr w:type="gramEnd"/>
      <w:r w:rsidRPr="003E01C6">
        <w:rPr>
          <w:rFonts w:ascii="Times New Roman" w:hAnsi="Times New Roman"/>
          <w:sz w:val="28"/>
          <w:szCs w:val="28"/>
        </w:rPr>
        <w:t xml:space="preserve"> конституционных прав граждан Российской Федерации в сфере социального обеспечения;</w:t>
      </w:r>
    </w:p>
    <w:p w:rsidR="003E01C6" w:rsidRPr="003E01C6" w:rsidRDefault="003E01C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3E01C6">
        <w:rPr>
          <w:rFonts w:ascii="Times New Roman" w:hAnsi="Times New Roman"/>
          <w:sz w:val="28"/>
          <w:szCs w:val="28"/>
        </w:rPr>
        <w:t>2) обеспечения общественной безопасности и правопорядка на территории области.</w:t>
      </w:r>
    </w:p>
    <w:p w:rsidR="003E01C6" w:rsidRPr="003E01C6" w:rsidRDefault="003E01C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3E01C6">
        <w:rPr>
          <w:rFonts w:ascii="Times New Roman" w:hAnsi="Times New Roman"/>
          <w:sz w:val="28"/>
          <w:szCs w:val="28"/>
        </w:rPr>
        <w:t>3. Для проведения общественной экспертизы Общественная палата создает рабочую группу, которая вправе:</w:t>
      </w:r>
    </w:p>
    <w:p w:rsidR="003E01C6" w:rsidRPr="003E01C6" w:rsidRDefault="003E01C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3E01C6">
        <w:rPr>
          <w:rFonts w:ascii="Times New Roman" w:hAnsi="Times New Roman"/>
          <w:sz w:val="28"/>
          <w:szCs w:val="28"/>
        </w:rPr>
        <w:t>1) привлекать экспертов;</w:t>
      </w:r>
    </w:p>
    <w:p w:rsidR="003E01C6" w:rsidRPr="003E01C6" w:rsidRDefault="003E01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E01C6">
        <w:rPr>
          <w:rFonts w:ascii="Times New Roman" w:hAnsi="Times New Roman"/>
          <w:sz w:val="28"/>
          <w:szCs w:val="28"/>
        </w:rPr>
        <w:t xml:space="preserve">(в ред. Закона Амурской области от 05.07.2010 </w:t>
      </w:r>
      <w:hyperlink r:id="rId16" w:history="1">
        <w:r w:rsidRPr="003E01C6">
          <w:rPr>
            <w:rFonts w:ascii="Times New Roman" w:hAnsi="Times New Roman"/>
            <w:color w:val="0000FF"/>
            <w:sz w:val="28"/>
            <w:szCs w:val="28"/>
          </w:rPr>
          <w:t>N 350-ОЗ</w:t>
        </w:r>
      </w:hyperlink>
      <w:r w:rsidRPr="003E01C6">
        <w:rPr>
          <w:rFonts w:ascii="Times New Roman" w:hAnsi="Times New Roman"/>
          <w:sz w:val="28"/>
          <w:szCs w:val="28"/>
        </w:rPr>
        <w:t>)</w:t>
      </w:r>
    </w:p>
    <w:p w:rsidR="003E01C6" w:rsidRPr="003E01C6" w:rsidRDefault="003E01C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3E01C6">
        <w:rPr>
          <w:rFonts w:ascii="Times New Roman" w:hAnsi="Times New Roman"/>
          <w:sz w:val="28"/>
          <w:szCs w:val="28"/>
        </w:rPr>
        <w:t>2) рекомендовать Общественной палате обратиться с запросом в органы государственной власти области и органы местного самоуправления о предоставлении документов и материалов, необходимых для проведения общественной экспертизы;</w:t>
      </w:r>
    </w:p>
    <w:p w:rsidR="003E01C6" w:rsidRPr="003E01C6" w:rsidRDefault="003E01C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3E01C6">
        <w:rPr>
          <w:rFonts w:ascii="Times New Roman" w:hAnsi="Times New Roman"/>
          <w:sz w:val="28"/>
          <w:szCs w:val="28"/>
        </w:rPr>
        <w:t xml:space="preserve">3) вносить Общественной палате предложения по направлению представителей палаты для участия в работе комитетов и комиссий </w:t>
      </w:r>
      <w:r w:rsidRPr="003E01C6">
        <w:rPr>
          <w:rFonts w:ascii="Times New Roman" w:hAnsi="Times New Roman"/>
          <w:sz w:val="28"/>
          <w:szCs w:val="28"/>
        </w:rPr>
        <w:lastRenderedPageBreak/>
        <w:t>Законодательного Собрания при рассмотрении ими законопроектов, являющихся объектом экспертизы;</w:t>
      </w:r>
    </w:p>
    <w:p w:rsidR="003E01C6" w:rsidRPr="003E01C6" w:rsidRDefault="003E01C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3E01C6">
        <w:rPr>
          <w:rFonts w:ascii="Times New Roman" w:hAnsi="Times New Roman"/>
          <w:sz w:val="28"/>
          <w:szCs w:val="28"/>
        </w:rPr>
        <w:t>4) вносить Общественной палате предложения по направлению представителей палаты для участия в работе исполнительных органов государственной власти области при рассмотрении ими проектов нормативных правовых актов, являющихся объектом экспертизы;</w:t>
      </w:r>
    </w:p>
    <w:p w:rsidR="003E01C6" w:rsidRPr="003E01C6" w:rsidRDefault="003E01C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3E01C6">
        <w:rPr>
          <w:rFonts w:ascii="Times New Roman" w:hAnsi="Times New Roman"/>
          <w:sz w:val="28"/>
          <w:szCs w:val="28"/>
        </w:rPr>
        <w:t>5) вносить Общественной палате предложения по направлению представителей палаты для участия в работе органов местного самоуправления области (по согласованию с ними) при рассмотрении ими проектов муниципальных правовых актов, являющихся объектом экспертизы.</w:t>
      </w:r>
    </w:p>
    <w:p w:rsidR="003E01C6" w:rsidRPr="003E01C6" w:rsidRDefault="003E01C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3E01C6" w:rsidRPr="003E01C6" w:rsidRDefault="003E01C6">
      <w:pPr>
        <w:widowControl w:val="0"/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hAnsi="Times New Roman"/>
          <w:sz w:val="28"/>
          <w:szCs w:val="28"/>
        </w:rPr>
      </w:pPr>
      <w:r w:rsidRPr="003E01C6">
        <w:rPr>
          <w:rFonts w:ascii="Times New Roman" w:hAnsi="Times New Roman"/>
          <w:sz w:val="28"/>
          <w:szCs w:val="28"/>
        </w:rPr>
        <w:t>Статья 17. Заключения Общественной палаты по результатам общественной экспертизы</w:t>
      </w:r>
    </w:p>
    <w:p w:rsidR="003E01C6" w:rsidRPr="003E01C6" w:rsidRDefault="003E01C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3E01C6" w:rsidRPr="003E01C6" w:rsidRDefault="003E01C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3E01C6">
        <w:rPr>
          <w:rFonts w:ascii="Times New Roman" w:hAnsi="Times New Roman"/>
          <w:sz w:val="28"/>
          <w:szCs w:val="28"/>
        </w:rPr>
        <w:t>1. По результатам общественной экспертизы рабочая группа готовит заключение Общественной палаты, которое утверждается советом Общественной палаты и доводится до сведения всех членов Общественной палаты.</w:t>
      </w:r>
    </w:p>
    <w:p w:rsidR="003E01C6" w:rsidRPr="003E01C6" w:rsidRDefault="003E01C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3E01C6">
        <w:rPr>
          <w:rFonts w:ascii="Times New Roman" w:hAnsi="Times New Roman"/>
          <w:sz w:val="28"/>
          <w:szCs w:val="28"/>
        </w:rPr>
        <w:t>2. Заключения Общественной палаты по результатам экспертизы проектов нормативных правовых актов области, проектов муниципальных правовых актов носят рекомендательный характер и направляются в органы, направившие запрос в Общественную палату, либо в органы, нормативные правовые акты которых прошли общественную экспертизу, а также в иные заинтересованные органы.</w:t>
      </w:r>
    </w:p>
    <w:p w:rsidR="003E01C6" w:rsidRPr="003E01C6" w:rsidRDefault="003E01C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3E01C6">
        <w:rPr>
          <w:rFonts w:ascii="Times New Roman" w:hAnsi="Times New Roman"/>
          <w:sz w:val="28"/>
          <w:szCs w:val="28"/>
        </w:rPr>
        <w:t>3. При рассмотрении заключений Общественной палаты по результатам экспертизы на заседания Законодательного Собрания, его комитетов и комиссий приглашаются представители Общественной палаты, уполномоченные советом Общественной палаты.</w:t>
      </w:r>
    </w:p>
    <w:p w:rsidR="003E01C6" w:rsidRPr="003E01C6" w:rsidRDefault="003E01C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3E01C6" w:rsidRPr="003E01C6" w:rsidRDefault="003E01C6">
      <w:pPr>
        <w:widowControl w:val="0"/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hAnsi="Times New Roman"/>
          <w:sz w:val="28"/>
          <w:szCs w:val="28"/>
        </w:rPr>
      </w:pPr>
      <w:r w:rsidRPr="003E01C6">
        <w:rPr>
          <w:rFonts w:ascii="Times New Roman" w:hAnsi="Times New Roman"/>
          <w:sz w:val="28"/>
          <w:szCs w:val="28"/>
        </w:rPr>
        <w:t>Статья 18. Поддержка Общественной палатой гражданских инициатив</w:t>
      </w:r>
    </w:p>
    <w:p w:rsidR="003E01C6" w:rsidRPr="003E01C6" w:rsidRDefault="003E01C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3E01C6" w:rsidRPr="003E01C6" w:rsidRDefault="003E01C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3E01C6">
        <w:rPr>
          <w:rFonts w:ascii="Times New Roman" w:hAnsi="Times New Roman"/>
          <w:sz w:val="28"/>
          <w:szCs w:val="28"/>
        </w:rPr>
        <w:t>1. Общественная палата осуществляет сбор и обработку информации об инициативах граждан Российской Федерации, общественных объединений, иных некоммерческих организаций, действующих на территории области.</w:t>
      </w:r>
    </w:p>
    <w:p w:rsidR="003E01C6" w:rsidRPr="003E01C6" w:rsidRDefault="003E01C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3E01C6">
        <w:rPr>
          <w:rFonts w:ascii="Times New Roman" w:hAnsi="Times New Roman"/>
          <w:sz w:val="28"/>
          <w:szCs w:val="28"/>
        </w:rPr>
        <w:t>2. Общественная палата организует и проводит гражданские форумы и слушания по актуальным вопросам общественной жизни.</w:t>
      </w:r>
    </w:p>
    <w:p w:rsidR="003E01C6" w:rsidRPr="003E01C6" w:rsidRDefault="003E01C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3E01C6">
        <w:rPr>
          <w:rFonts w:ascii="Times New Roman" w:hAnsi="Times New Roman"/>
          <w:sz w:val="28"/>
          <w:szCs w:val="28"/>
        </w:rPr>
        <w:t>3. Общественная палата доводит до сведения жителей области информацию об инициативах, указанных в части 1 настоящей статьи.</w:t>
      </w:r>
    </w:p>
    <w:p w:rsidR="003E01C6" w:rsidRPr="003E01C6" w:rsidRDefault="003E01C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3E01C6" w:rsidRPr="003E01C6" w:rsidRDefault="003E01C6">
      <w:pPr>
        <w:widowControl w:val="0"/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hAnsi="Times New Roman"/>
          <w:sz w:val="28"/>
          <w:szCs w:val="28"/>
        </w:rPr>
      </w:pPr>
      <w:r w:rsidRPr="003E01C6">
        <w:rPr>
          <w:rFonts w:ascii="Times New Roman" w:hAnsi="Times New Roman"/>
          <w:sz w:val="28"/>
          <w:szCs w:val="28"/>
        </w:rPr>
        <w:t>Статья 19. Ежегодный доклад Общественной палаты</w:t>
      </w:r>
    </w:p>
    <w:p w:rsidR="003E01C6" w:rsidRPr="003E01C6" w:rsidRDefault="003E01C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3E01C6" w:rsidRPr="003E01C6" w:rsidRDefault="003E01C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3E01C6">
        <w:rPr>
          <w:rFonts w:ascii="Times New Roman" w:hAnsi="Times New Roman"/>
          <w:sz w:val="28"/>
          <w:szCs w:val="28"/>
        </w:rPr>
        <w:t xml:space="preserve">Общественная палата ежегодно подготавливает и публикует в средствах массовой информации, размещает на официальном сайте Правительства области, на официальном сайте Общественной палаты доклад о состоянии и </w:t>
      </w:r>
      <w:r w:rsidRPr="003E01C6">
        <w:rPr>
          <w:rFonts w:ascii="Times New Roman" w:hAnsi="Times New Roman"/>
          <w:sz w:val="28"/>
          <w:szCs w:val="28"/>
        </w:rPr>
        <w:lastRenderedPageBreak/>
        <w:t>тенденциях развития гражданского общества в области.</w:t>
      </w:r>
    </w:p>
    <w:p w:rsidR="003E01C6" w:rsidRPr="003E01C6" w:rsidRDefault="003E01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E01C6">
        <w:rPr>
          <w:rFonts w:ascii="Times New Roman" w:hAnsi="Times New Roman"/>
          <w:sz w:val="28"/>
          <w:szCs w:val="28"/>
        </w:rPr>
        <w:t xml:space="preserve">(в ред. Закона Амурской области от 05.07.2010 </w:t>
      </w:r>
      <w:hyperlink r:id="rId17" w:history="1">
        <w:r w:rsidRPr="003E01C6">
          <w:rPr>
            <w:rFonts w:ascii="Times New Roman" w:hAnsi="Times New Roman"/>
            <w:color w:val="0000FF"/>
            <w:sz w:val="28"/>
            <w:szCs w:val="28"/>
          </w:rPr>
          <w:t>N 350-ОЗ</w:t>
        </w:r>
      </w:hyperlink>
      <w:r w:rsidRPr="003E01C6">
        <w:rPr>
          <w:rFonts w:ascii="Times New Roman" w:hAnsi="Times New Roman"/>
          <w:sz w:val="28"/>
          <w:szCs w:val="28"/>
        </w:rPr>
        <w:t>)</w:t>
      </w:r>
    </w:p>
    <w:p w:rsidR="003E01C6" w:rsidRPr="003E01C6" w:rsidRDefault="003E01C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3E01C6" w:rsidRPr="003E01C6" w:rsidRDefault="003E01C6">
      <w:pPr>
        <w:widowControl w:val="0"/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hAnsi="Times New Roman"/>
          <w:sz w:val="28"/>
          <w:szCs w:val="28"/>
        </w:rPr>
      </w:pPr>
      <w:r w:rsidRPr="003E01C6">
        <w:rPr>
          <w:rFonts w:ascii="Times New Roman" w:hAnsi="Times New Roman"/>
          <w:sz w:val="28"/>
          <w:szCs w:val="28"/>
        </w:rPr>
        <w:t>Статья 20. Участие представителей Общественной палаты в работе Законодательного Собрания, исполнительных органов государственной власти области</w:t>
      </w:r>
    </w:p>
    <w:p w:rsidR="003E01C6" w:rsidRPr="003E01C6" w:rsidRDefault="003E01C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3E01C6" w:rsidRPr="003E01C6" w:rsidRDefault="003E01C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3E01C6">
        <w:rPr>
          <w:rFonts w:ascii="Times New Roman" w:hAnsi="Times New Roman"/>
          <w:sz w:val="28"/>
          <w:szCs w:val="28"/>
        </w:rPr>
        <w:t>Законодательное Собрание, исполнительные органы государственной власти области приглашают членов Общественной палаты, уполномоченных советом Общественной палаты, на собрания, заседания комитетов и комиссий.</w:t>
      </w:r>
    </w:p>
    <w:p w:rsidR="003E01C6" w:rsidRPr="003E01C6" w:rsidRDefault="003E01C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3E01C6" w:rsidRPr="003E01C6" w:rsidRDefault="003E01C6">
      <w:pPr>
        <w:widowControl w:val="0"/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hAnsi="Times New Roman"/>
          <w:sz w:val="28"/>
          <w:szCs w:val="28"/>
        </w:rPr>
      </w:pPr>
      <w:r w:rsidRPr="003E01C6">
        <w:rPr>
          <w:rFonts w:ascii="Times New Roman" w:hAnsi="Times New Roman"/>
          <w:sz w:val="28"/>
          <w:szCs w:val="28"/>
        </w:rPr>
        <w:t>Статья 21. Представление информации Общественной палате</w:t>
      </w:r>
    </w:p>
    <w:p w:rsidR="003E01C6" w:rsidRPr="003E01C6" w:rsidRDefault="003E01C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3E01C6" w:rsidRPr="003E01C6" w:rsidRDefault="003E01C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3E01C6">
        <w:rPr>
          <w:rFonts w:ascii="Times New Roman" w:hAnsi="Times New Roman"/>
          <w:sz w:val="28"/>
          <w:szCs w:val="28"/>
        </w:rPr>
        <w:t xml:space="preserve">Органы государственной власти области обязаны, а органы местного самоуправления вправе представлять по запросам Общественной палаты необходимые ей для исполнения полномочий сведения, за исключением тех, которые составляют государственную и иную охраняемую законом тайну. Запросы Общественной палаты должны соответствовать ее целям и задачам, указанным в </w:t>
      </w:r>
      <w:hyperlink w:anchor="Par22" w:history="1">
        <w:r w:rsidRPr="003E01C6">
          <w:rPr>
            <w:rFonts w:ascii="Times New Roman" w:hAnsi="Times New Roman"/>
            <w:color w:val="0000FF"/>
            <w:sz w:val="28"/>
            <w:szCs w:val="28"/>
          </w:rPr>
          <w:t>статье 2</w:t>
        </w:r>
      </w:hyperlink>
      <w:r w:rsidRPr="003E01C6">
        <w:rPr>
          <w:rFonts w:ascii="Times New Roman" w:hAnsi="Times New Roman"/>
          <w:sz w:val="28"/>
          <w:szCs w:val="28"/>
        </w:rPr>
        <w:t xml:space="preserve"> настоящего Закона.</w:t>
      </w:r>
    </w:p>
    <w:p w:rsidR="003E01C6" w:rsidRPr="003E01C6" w:rsidRDefault="003E01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E01C6">
        <w:rPr>
          <w:rFonts w:ascii="Times New Roman" w:hAnsi="Times New Roman"/>
          <w:sz w:val="28"/>
          <w:szCs w:val="28"/>
        </w:rPr>
        <w:t>(</w:t>
      </w:r>
      <w:proofErr w:type="gramStart"/>
      <w:r w:rsidRPr="003E01C6">
        <w:rPr>
          <w:rFonts w:ascii="Times New Roman" w:hAnsi="Times New Roman"/>
          <w:sz w:val="28"/>
          <w:szCs w:val="28"/>
        </w:rPr>
        <w:t>в</w:t>
      </w:r>
      <w:proofErr w:type="gramEnd"/>
      <w:r w:rsidRPr="003E01C6">
        <w:rPr>
          <w:rFonts w:ascii="Times New Roman" w:hAnsi="Times New Roman"/>
          <w:sz w:val="28"/>
          <w:szCs w:val="28"/>
        </w:rPr>
        <w:t xml:space="preserve"> ред. Закона Амурской области от 05.07.2010 </w:t>
      </w:r>
      <w:hyperlink r:id="rId18" w:history="1">
        <w:r w:rsidRPr="003E01C6">
          <w:rPr>
            <w:rFonts w:ascii="Times New Roman" w:hAnsi="Times New Roman"/>
            <w:color w:val="0000FF"/>
            <w:sz w:val="28"/>
            <w:szCs w:val="28"/>
          </w:rPr>
          <w:t>N 350-ОЗ</w:t>
        </w:r>
      </w:hyperlink>
      <w:r w:rsidRPr="003E01C6">
        <w:rPr>
          <w:rFonts w:ascii="Times New Roman" w:hAnsi="Times New Roman"/>
          <w:sz w:val="28"/>
          <w:szCs w:val="28"/>
        </w:rPr>
        <w:t>)</w:t>
      </w:r>
    </w:p>
    <w:p w:rsidR="003E01C6" w:rsidRPr="003E01C6" w:rsidRDefault="003E01C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3E01C6" w:rsidRPr="003E01C6" w:rsidRDefault="003E01C6">
      <w:pPr>
        <w:widowControl w:val="0"/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hAnsi="Times New Roman"/>
          <w:sz w:val="28"/>
          <w:szCs w:val="28"/>
        </w:rPr>
      </w:pPr>
      <w:bookmarkStart w:id="8" w:name="Par214"/>
      <w:bookmarkEnd w:id="8"/>
      <w:r w:rsidRPr="003E01C6">
        <w:rPr>
          <w:rFonts w:ascii="Times New Roman" w:hAnsi="Times New Roman"/>
          <w:sz w:val="28"/>
          <w:szCs w:val="28"/>
        </w:rPr>
        <w:t>Статья 22. Содействие членам Общественной палаты в осуществлении исполнения их полномочий</w:t>
      </w:r>
    </w:p>
    <w:p w:rsidR="003E01C6" w:rsidRPr="003E01C6" w:rsidRDefault="003E01C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3E01C6" w:rsidRPr="003E01C6" w:rsidRDefault="003E01C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3E01C6">
        <w:rPr>
          <w:rFonts w:ascii="Times New Roman" w:hAnsi="Times New Roman"/>
          <w:sz w:val="28"/>
          <w:szCs w:val="28"/>
        </w:rPr>
        <w:t xml:space="preserve">(в ред. Закона Амурской области от 05.07.2010 </w:t>
      </w:r>
      <w:hyperlink r:id="rId19" w:history="1">
        <w:r w:rsidRPr="003E01C6">
          <w:rPr>
            <w:rFonts w:ascii="Times New Roman" w:hAnsi="Times New Roman"/>
            <w:color w:val="0000FF"/>
            <w:sz w:val="28"/>
            <w:szCs w:val="28"/>
          </w:rPr>
          <w:t>N 350-ОЗ</w:t>
        </w:r>
      </w:hyperlink>
      <w:r w:rsidRPr="003E01C6">
        <w:rPr>
          <w:rFonts w:ascii="Times New Roman" w:hAnsi="Times New Roman"/>
          <w:sz w:val="28"/>
          <w:szCs w:val="28"/>
        </w:rPr>
        <w:t>)</w:t>
      </w:r>
    </w:p>
    <w:p w:rsidR="003E01C6" w:rsidRPr="003E01C6" w:rsidRDefault="003E01C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3E01C6" w:rsidRPr="003E01C6" w:rsidRDefault="003E01C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3E01C6">
        <w:rPr>
          <w:rFonts w:ascii="Times New Roman" w:hAnsi="Times New Roman"/>
          <w:sz w:val="28"/>
          <w:szCs w:val="28"/>
        </w:rPr>
        <w:t>Органы государственной власти и органы местного самоуправления области, их должностью лица, государственные и муниципальные служащие области оказывают содействие членам Общественной палаты в осуществлении исполнения их полномочий.</w:t>
      </w:r>
    </w:p>
    <w:p w:rsidR="003E01C6" w:rsidRPr="003E01C6" w:rsidRDefault="003E01C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3E01C6" w:rsidRPr="003E01C6" w:rsidRDefault="003E01C6">
      <w:pPr>
        <w:widowControl w:val="0"/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hAnsi="Times New Roman"/>
          <w:sz w:val="28"/>
          <w:szCs w:val="28"/>
        </w:rPr>
      </w:pPr>
      <w:r w:rsidRPr="003E01C6">
        <w:rPr>
          <w:rFonts w:ascii="Times New Roman" w:hAnsi="Times New Roman"/>
          <w:sz w:val="28"/>
          <w:szCs w:val="28"/>
        </w:rPr>
        <w:t>Статья 23. Информационное обеспечение деятельности Общественной палаты</w:t>
      </w:r>
    </w:p>
    <w:p w:rsidR="003E01C6" w:rsidRPr="003E01C6" w:rsidRDefault="003E01C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3E01C6" w:rsidRPr="003E01C6" w:rsidRDefault="003E01C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3E01C6">
        <w:rPr>
          <w:rFonts w:ascii="Times New Roman" w:hAnsi="Times New Roman"/>
          <w:sz w:val="28"/>
          <w:szCs w:val="28"/>
        </w:rPr>
        <w:t xml:space="preserve">(в ред. Закона Амурской области от 05.07.2010 </w:t>
      </w:r>
      <w:hyperlink r:id="rId20" w:history="1">
        <w:r w:rsidRPr="003E01C6">
          <w:rPr>
            <w:rFonts w:ascii="Times New Roman" w:hAnsi="Times New Roman"/>
            <w:color w:val="0000FF"/>
            <w:sz w:val="28"/>
            <w:szCs w:val="28"/>
          </w:rPr>
          <w:t>N 350-ОЗ</w:t>
        </w:r>
      </w:hyperlink>
      <w:r w:rsidRPr="003E01C6">
        <w:rPr>
          <w:rFonts w:ascii="Times New Roman" w:hAnsi="Times New Roman"/>
          <w:sz w:val="28"/>
          <w:szCs w:val="28"/>
        </w:rPr>
        <w:t>)</w:t>
      </w:r>
    </w:p>
    <w:p w:rsidR="003E01C6" w:rsidRPr="003E01C6" w:rsidRDefault="003E01C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3E01C6" w:rsidRPr="003E01C6" w:rsidRDefault="003E01C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3E01C6">
        <w:rPr>
          <w:rFonts w:ascii="Times New Roman" w:hAnsi="Times New Roman"/>
          <w:sz w:val="28"/>
          <w:szCs w:val="28"/>
        </w:rPr>
        <w:t>Информационное обеспечение деятельности Общественной палаты осуществляется аппаратом Общественной палаты в целях предоставления широким кругам общественности доступа к рассматриваемым Общественной палатой вопросам посредством:</w:t>
      </w:r>
    </w:p>
    <w:p w:rsidR="003E01C6" w:rsidRPr="003E01C6" w:rsidRDefault="003E01C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3E01C6">
        <w:rPr>
          <w:rFonts w:ascii="Times New Roman" w:hAnsi="Times New Roman"/>
          <w:sz w:val="28"/>
          <w:szCs w:val="28"/>
        </w:rPr>
        <w:t>1) создания и ведения официального сайта Общественной палаты в сети Интернет;</w:t>
      </w:r>
    </w:p>
    <w:p w:rsidR="003E01C6" w:rsidRPr="003E01C6" w:rsidRDefault="003E01C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3E01C6">
        <w:rPr>
          <w:rFonts w:ascii="Times New Roman" w:hAnsi="Times New Roman"/>
          <w:sz w:val="28"/>
          <w:szCs w:val="28"/>
        </w:rPr>
        <w:t>2) опубликования и выпуска в эфир информации о деятельности Общественной палаты.</w:t>
      </w:r>
    </w:p>
    <w:p w:rsidR="003E01C6" w:rsidRPr="003E01C6" w:rsidRDefault="003E01C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3E01C6">
        <w:rPr>
          <w:rFonts w:ascii="Times New Roman" w:hAnsi="Times New Roman"/>
          <w:sz w:val="28"/>
          <w:szCs w:val="28"/>
        </w:rPr>
        <w:lastRenderedPageBreak/>
        <w:t>Аппаратом Общественной палаты в указанных целях может учреждаться периодическое печатное издание.</w:t>
      </w:r>
    </w:p>
    <w:p w:rsidR="003E01C6" w:rsidRPr="003E01C6" w:rsidRDefault="003E01C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3E01C6" w:rsidRPr="003E01C6" w:rsidRDefault="003E01C6">
      <w:pPr>
        <w:widowControl w:val="0"/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hAnsi="Times New Roman"/>
          <w:sz w:val="28"/>
          <w:szCs w:val="28"/>
        </w:rPr>
      </w:pPr>
      <w:r w:rsidRPr="003E01C6">
        <w:rPr>
          <w:rFonts w:ascii="Times New Roman" w:hAnsi="Times New Roman"/>
          <w:sz w:val="28"/>
          <w:szCs w:val="28"/>
        </w:rPr>
        <w:t>Статья 24. Аппарат Общественной палаты</w:t>
      </w:r>
    </w:p>
    <w:p w:rsidR="003E01C6" w:rsidRPr="003E01C6" w:rsidRDefault="003E01C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3E01C6" w:rsidRPr="003E01C6" w:rsidRDefault="003E01C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3E01C6">
        <w:rPr>
          <w:rFonts w:ascii="Times New Roman" w:hAnsi="Times New Roman"/>
          <w:sz w:val="28"/>
          <w:szCs w:val="28"/>
        </w:rPr>
        <w:t>1. Обеспечение деятельности Общественной палаты осуществляет аппарат Общественной палаты за счет средств областного бюджета.</w:t>
      </w:r>
    </w:p>
    <w:p w:rsidR="003E01C6" w:rsidRPr="003E01C6" w:rsidRDefault="003E01C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3E01C6">
        <w:rPr>
          <w:rFonts w:ascii="Times New Roman" w:hAnsi="Times New Roman"/>
          <w:sz w:val="28"/>
          <w:szCs w:val="28"/>
        </w:rPr>
        <w:t>2. Аппарат Общественной палаты является областным государственным учреждением, имеет печать со своим наименованием.</w:t>
      </w:r>
    </w:p>
    <w:p w:rsidR="003E01C6" w:rsidRPr="003E01C6" w:rsidRDefault="003E01C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3E01C6">
        <w:rPr>
          <w:rFonts w:ascii="Times New Roman" w:hAnsi="Times New Roman"/>
          <w:sz w:val="28"/>
          <w:szCs w:val="28"/>
        </w:rPr>
        <w:t>3. Руководитель аппарата Общественной палаты назначается на должность и освобождается от должности губернатором области по представлению исполнительного органа государственной власти области в сфере информационной и внутренней политики.</w:t>
      </w:r>
    </w:p>
    <w:p w:rsidR="003E01C6" w:rsidRPr="003E01C6" w:rsidRDefault="003E01C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3E01C6" w:rsidRPr="003E01C6" w:rsidRDefault="003E01C6">
      <w:pPr>
        <w:widowControl w:val="0"/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hAnsi="Times New Roman"/>
          <w:sz w:val="28"/>
          <w:szCs w:val="28"/>
        </w:rPr>
      </w:pPr>
      <w:r w:rsidRPr="003E01C6">
        <w:rPr>
          <w:rFonts w:ascii="Times New Roman" w:hAnsi="Times New Roman"/>
          <w:sz w:val="28"/>
          <w:szCs w:val="28"/>
        </w:rPr>
        <w:t>Статья 25. Вступление в силу настоящего Закона</w:t>
      </w:r>
    </w:p>
    <w:p w:rsidR="003E01C6" w:rsidRPr="003E01C6" w:rsidRDefault="003E01C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3E01C6" w:rsidRPr="003E01C6" w:rsidRDefault="003E01C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3E01C6">
        <w:rPr>
          <w:rFonts w:ascii="Times New Roman" w:hAnsi="Times New Roman"/>
          <w:sz w:val="28"/>
          <w:szCs w:val="28"/>
        </w:rPr>
        <w:t>1. Настоящий Закон вступает в силу по истечении 10 дней после дня его первого официального опубликования.</w:t>
      </w:r>
    </w:p>
    <w:p w:rsidR="003E01C6" w:rsidRPr="003E01C6" w:rsidRDefault="003E01C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3E01C6">
        <w:rPr>
          <w:rFonts w:ascii="Times New Roman" w:hAnsi="Times New Roman"/>
          <w:sz w:val="28"/>
          <w:szCs w:val="28"/>
        </w:rPr>
        <w:t xml:space="preserve">2. Со дня вступления в силу настоящего Закона губернатор области путем опубликования в средствах массовой информации соответствующего объявления инициирует процедуру формирования первого состава Общественной палаты и утверждает временный порядок ее формирования с учетом требований </w:t>
      </w:r>
      <w:hyperlink w:anchor="Par86" w:history="1">
        <w:r w:rsidRPr="003E01C6">
          <w:rPr>
            <w:rFonts w:ascii="Times New Roman" w:hAnsi="Times New Roman"/>
            <w:color w:val="0000FF"/>
            <w:sz w:val="28"/>
            <w:szCs w:val="28"/>
          </w:rPr>
          <w:t>статьи 8</w:t>
        </w:r>
      </w:hyperlink>
      <w:r w:rsidRPr="003E01C6">
        <w:rPr>
          <w:rFonts w:ascii="Times New Roman" w:hAnsi="Times New Roman"/>
          <w:sz w:val="28"/>
          <w:szCs w:val="28"/>
        </w:rPr>
        <w:t xml:space="preserve"> настоящего Закона.</w:t>
      </w:r>
    </w:p>
    <w:p w:rsidR="003E01C6" w:rsidRPr="003E01C6" w:rsidRDefault="003E01C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3E01C6" w:rsidRPr="003E01C6" w:rsidRDefault="003E01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E01C6">
        <w:rPr>
          <w:rFonts w:ascii="Times New Roman" w:hAnsi="Times New Roman"/>
          <w:sz w:val="28"/>
          <w:szCs w:val="28"/>
        </w:rPr>
        <w:t>И.о. губернатора</w:t>
      </w:r>
    </w:p>
    <w:p w:rsidR="003E01C6" w:rsidRPr="003E01C6" w:rsidRDefault="003E01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E01C6">
        <w:rPr>
          <w:rFonts w:ascii="Times New Roman" w:hAnsi="Times New Roman"/>
          <w:sz w:val="28"/>
          <w:szCs w:val="28"/>
        </w:rPr>
        <w:t>Амурской области</w:t>
      </w:r>
    </w:p>
    <w:p w:rsidR="003E01C6" w:rsidRPr="003E01C6" w:rsidRDefault="003E01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E01C6">
        <w:rPr>
          <w:rFonts w:ascii="Times New Roman" w:hAnsi="Times New Roman"/>
          <w:sz w:val="28"/>
          <w:szCs w:val="28"/>
        </w:rPr>
        <w:t>В.В.МАРЦЕНКО</w:t>
      </w:r>
    </w:p>
    <w:p w:rsidR="003E01C6" w:rsidRPr="003E01C6" w:rsidRDefault="003E01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E01C6">
        <w:rPr>
          <w:rFonts w:ascii="Times New Roman" w:hAnsi="Times New Roman"/>
          <w:sz w:val="28"/>
          <w:szCs w:val="28"/>
        </w:rPr>
        <w:t>г. Благовещенск</w:t>
      </w:r>
    </w:p>
    <w:p w:rsidR="003E01C6" w:rsidRPr="003E01C6" w:rsidRDefault="003E01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E01C6">
        <w:rPr>
          <w:rFonts w:ascii="Times New Roman" w:hAnsi="Times New Roman"/>
          <w:sz w:val="28"/>
          <w:szCs w:val="28"/>
        </w:rPr>
        <w:t>4 июня 2008 года</w:t>
      </w:r>
    </w:p>
    <w:p w:rsidR="003E01C6" w:rsidRPr="003E01C6" w:rsidRDefault="003E01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E01C6">
        <w:rPr>
          <w:rFonts w:ascii="Times New Roman" w:hAnsi="Times New Roman"/>
          <w:sz w:val="28"/>
          <w:szCs w:val="28"/>
        </w:rPr>
        <w:t>N 35-ОЗ</w:t>
      </w:r>
    </w:p>
    <w:p w:rsidR="003E01C6" w:rsidRPr="003E01C6" w:rsidRDefault="003E01C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3E01C6" w:rsidRPr="003E01C6" w:rsidRDefault="003E01C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3E01C6" w:rsidRPr="003E01C6" w:rsidRDefault="003E01C6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12132" w:rsidRPr="003E01C6" w:rsidRDefault="00A12132">
      <w:pPr>
        <w:rPr>
          <w:rFonts w:ascii="Times New Roman" w:hAnsi="Times New Roman"/>
          <w:sz w:val="28"/>
          <w:szCs w:val="28"/>
        </w:rPr>
      </w:pPr>
    </w:p>
    <w:sectPr w:rsidR="00A12132" w:rsidRPr="003E01C6" w:rsidSect="002611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01C6"/>
    <w:rsid w:val="0000021C"/>
    <w:rsid w:val="00000262"/>
    <w:rsid w:val="0000094C"/>
    <w:rsid w:val="00000A4D"/>
    <w:rsid w:val="00001135"/>
    <w:rsid w:val="000017F5"/>
    <w:rsid w:val="00001ACF"/>
    <w:rsid w:val="00002440"/>
    <w:rsid w:val="00002F1C"/>
    <w:rsid w:val="00003A3B"/>
    <w:rsid w:val="0000505D"/>
    <w:rsid w:val="000057EE"/>
    <w:rsid w:val="00005D03"/>
    <w:rsid w:val="00005D2E"/>
    <w:rsid w:val="00006316"/>
    <w:rsid w:val="000070F9"/>
    <w:rsid w:val="0000761E"/>
    <w:rsid w:val="00007A0B"/>
    <w:rsid w:val="000101A5"/>
    <w:rsid w:val="00010707"/>
    <w:rsid w:val="00010D66"/>
    <w:rsid w:val="0001101B"/>
    <w:rsid w:val="000110D9"/>
    <w:rsid w:val="000113C1"/>
    <w:rsid w:val="000116CA"/>
    <w:rsid w:val="00011AC7"/>
    <w:rsid w:val="00011EFD"/>
    <w:rsid w:val="000125EA"/>
    <w:rsid w:val="0001269B"/>
    <w:rsid w:val="000128AD"/>
    <w:rsid w:val="00012A8E"/>
    <w:rsid w:val="000138A3"/>
    <w:rsid w:val="000148A4"/>
    <w:rsid w:val="00014FB2"/>
    <w:rsid w:val="00015D2A"/>
    <w:rsid w:val="000166E0"/>
    <w:rsid w:val="00016B7D"/>
    <w:rsid w:val="00017245"/>
    <w:rsid w:val="00017A58"/>
    <w:rsid w:val="000218DA"/>
    <w:rsid w:val="00021FA3"/>
    <w:rsid w:val="00022A1E"/>
    <w:rsid w:val="00022D86"/>
    <w:rsid w:val="0002383D"/>
    <w:rsid w:val="00023EDF"/>
    <w:rsid w:val="0002472A"/>
    <w:rsid w:val="00024768"/>
    <w:rsid w:val="00026945"/>
    <w:rsid w:val="0002722B"/>
    <w:rsid w:val="000277AD"/>
    <w:rsid w:val="00030441"/>
    <w:rsid w:val="00030679"/>
    <w:rsid w:val="000309C1"/>
    <w:rsid w:val="00030A08"/>
    <w:rsid w:val="000313E1"/>
    <w:rsid w:val="000323C9"/>
    <w:rsid w:val="00032454"/>
    <w:rsid w:val="00032E0B"/>
    <w:rsid w:val="0003317A"/>
    <w:rsid w:val="00033B9C"/>
    <w:rsid w:val="00033EA8"/>
    <w:rsid w:val="00034846"/>
    <w:rsid w:val="000349AE"/>
    <w:rsid w:val="00034E63"/>
    <w:rsid w:val="00035E02"/>
    <w:rsid w:val="00036232"/>
    <w:rsid w:val="000373D2"/>
    <w:rsid w:val="0003751A"/>
    <w:rsid w:val="00037762"/>
    <w:rsid w:val="00037801"/>
    <w:rsid w:val="000402AE"/>
    <w:rsid w:val="00040698"/>
    <w:rsid w:val="0004163B"/>
    <w:rsid w:val="000419DA"/>
    <w:rsid w:val="0004241E"/>
    <w:rsid w:val="00042C40"/>
    <w:rsid w:val="00044111"/>
    <w:rsid w:val="00044868"/>
    <w:rsid w:val="000449E4"/>
    <w:rsid w:val="00044E8B"/>
    <w:rsid w:val="00044F49"/>
    <w:rsid w:val="00045101"/>
    <w:rsid w:val="0004538F"/>
    <w:rsid w:val="00046013"/>
    <w:rsid w:val="00046241"/>
    <w:rsid w:val="00046FB4"/>
    <w:rsid w:val="00051161"/>
    <w:rsid w:val="00051A01"/>
    <w:rsid w:val="000528A5"/>
    <w:rsid w:val="00053203"/>
    <w:rsid w:val="00053B29"/>
    <w:rsid w:val="00053C86"/>
    <w:rsid w:val="00053EDE"/>
    <w:rsid w:val="0005469B"/>
    <w:rsid w:val="00055A49"/>
    <w:rsid w:val="00056196"/>
    <w:rsid w:val="0005646F"/>
    <w:rsid w:val="0005776C"/>
    <w:rsid w:val="000579AB"/>
    <w:rsid w:val="00057E68"/>
    <w:rsid w:val="00061364"/>
    <w:rsid w:val="00062786"/>
    <w:rsid w:val="00062823"/>
    <w:rsid w:val="00065256"/>
    <w:rsid w:val="0006588D"/>
    <w:rsid w:val="0006633E"/>
    <w:rsid w:val="0006710E"/>
    <w:rsid w:val="000675D4"/>
    <w:rsid w:val="00067AF4"/>
    <w:rsid w:val="00067B49"/>
    <w:rsid w:val="000709F9"/>
    <w:rsid w:val="00070A07"/>
    <w:rsid w:val="00070C4D"/>
    <w:rsid w:val="00070DC8"/>
    <w:rsid w:val="00071283"/>
    <w:rsid w:val="00071417"/>
    <w:rsid w:val="00071D23"/>
    <w:rsid w:val="000724C8"/>
    <w:rsid w:val="0007257E"/>
    <w:rsid w:val="00074528"/>
    <w:rsid w:val="0007523A"/>
    <w:rsid w:val="00075FED"/>
    <w:rsid w:val="00076BB4"/>
    <w:rsid w:val="00077B43"/>
    <w:rsid w:val="000808C8"/>
    <w:rsid w:val="00080A51"/>
    <w:rsid w:val="00080DF4"/>
    <w:rsid w:val="0008136B"/>
    <w:rsid w:val="000819AA"/>
    <w:rsid w:val="00081F10"/>
    <w:rsid w:val="000822B9"/>
    <w:rsid w:val="000823A2"/>
    <w:rsid w:val="000829FC"/>
    <w:rsid w:val="00082D38"/>
    <w:rsid w:val="00082F6B"/>
    <w:rsid w:val="000831BB"/>
    <w:rsid w:val="000831EC"/>
    <w:rsid w:val="000839BC"/>
    <w:rsid w:val="000846D7"/>
    <w:rsid w:val="00084EC4"/>
    <w:rsid w:val="00085AAD"/>
    <w:rsid w:val="000860C4"/>
    <w:rsid w:val="0008618B"/>
    <w:rsid w:val="000861B1"/>
    <w:rsid w:val="000868B8"/>
    <w:rsid w:val="000871F5"/>
    <w:rsid w:val="000874B5"/>
    <w:rsid w:val="00087F64"/>
    <w:rsid w:val="000911BE"/>
    <w:rsid w:val="00092B7B"/>
    <w:rsid w:val="000932AA"/>
    <w:rsid w:val="0009555C"/>
    <w:rsid w:val="000967C3"/>
    <w:rsid w:val="00096E09"/>
    <w:rsid w:val="00097595"/>
    <w:rsid w:val="00097718"/>
    <w:rsid w:val="000A0558"/>
    <w:rsid w:val="000A0881"/>
    <w:rsid w:val="000A0A4C"/>
    <w:rsid w:val="000A0B98"/>
    <w:rsid w:val="000A0C96"/>
    <w:rsid w:val="000A12EF"/>
    <w:rsid w:val="000A175E"/>
    <w:rsid w:val="000A18C6"/>
    <w:rsid w:val="000A19A8"/>
    <w:rsid w:val="000A1ADC"/>
    <w:rsid w:val="000A2D23"/>
    <w:rsid w:val="000A2F63"/>
    <w:rsid w:val="000A3108"/>
    <w:rsid w:val="000A34F9"/>
    <w:rsid w:val="000A3528"/>
    <w:rsid w:val="000A3D0B"/>
    <w:rsid w:val="000A62AE"/>
    <w:rsid w:val="000A6757"/>
    <w:rsid w:val="000A7220"/>
    <w:rsid w:val="000A7B57"/>
    <w:rsid w:val="000A7E43"/>
    <w:rsid w:val="000A7FD9"/>
    <w:rsid w:val="000B00CD"/>
    <w:rsid w:val="000B012A"/>
    <w:rsid w:val="000B07E4"/>
    <w:rsid w:val="000B0993"/>
    <w:rsid w:val="000B1727"/>
    <w:rsid w:val="000B1E0A"/>
    <w:rsid w:val="000B2288"/>
    <w:rsid w:val="000B232F"/>
    <w:rsid w:val="000B2ADC"/>
    <w:rsid w:val="000B3207"/>
    <w:rsid w:val="000B32A2"/>
    <w:rsid w:val="000B333C"/>
    <w:rsid w:val="000B3436"/>
    <w:rsid w:val="000B36AB"/>
    <w:rsid w:val="000B3FD2"/>
    <w:rsid w:val="000B40C2"/>
    <w:rsid w:val="000B4C03"/>
    <w:rsid w:val="000B4CE5"/>
    <w:rsid w:val="000B54ED"/>
    <w:rsid w:val="000B5B6A"/>
    <w:rsid w:val="000B5FDF"/>
    <w:rsid w:val="000B62A3"/>
    <w:rsid w:val="000B6492"/>
    <w:rsid w:val="000C04BF"/>
    <w:rsid w:val="000C1D1D"/>
    <w:rsid w:val="000C1E8E"/>
    <w:rsid w:val="000C2B22"/>
    <w:rsid w:val="000C323B"/>
    <w:rsid w:val="000C3361"/>
    <w:rsid w:val="000C3957"/>
    <w:rsid w:val="000C43AF"/>
    <w:rsid w:val="000C5155"/>
    <w:rsid w:val="000C598D"/>
    <w:rsid w:val="000C6CEE"/>
    <w:rsid w:val="000C725E"/>
    <w:rsid w:val="000D0BA7"/>
    <w:rsid w:val="000D11AB"/>
    <w:rsid w:val="000D2594"/>
    <w:rsid w:val="000D3618"/>
    <w:rsid w:val="000D3CEE"/>
    <w:rsid w:val="000D3F67"/>
    <w:rsid w:val="000D57BA"/>
    <w:rsid w:val="000D7B62"/>
    <w:rsid w:val="000E0535"/>
    <w:rsid w:val="000E07AB"/>
    <w:rsid w:val="000E0CBD"/>
    <w:rsid w:val="000E0F18"/>
    <w:rsid w:val="000E19B0"/>
    <w:rsid w:val="000E219C"/>
    <w:rsid w:val="000E28BC"/>
    <w:rsid w:val="000E29D3"/>
    <w:rsid w:val="000E2CC2"/>
    <w:rsid w:val="000E313B"/>
    <w:rsid w:val="000E3329"/>
    <w:rsid w:val="000E347A"/>
    <w:rsid w:val="000E3A33"/>
    <w:rsid w:val="000E3BC5"/>
    <w:rsid w:val="000E3F86"/>
    <w:rsid w:val="000E4065"/>
    <w:rsid w:val="000E4579"/>
    <w:rsid w:val="000E4EBF"/>
    <w:rsid w:val="000E59C2"/>
    <w:rsid w:val="000E688C"/>
    <w:rsid w:val="000E73E5"/>
    <w:rsid w:val="000E7B5B"/>
    <w:rsid w:val="000F0334"/>
    <w:rsid w:val="000F0488"/>
    <w:rsid w:val="000F1259"/>
    <w:rsid w:val="000F1777"/>
    <w:rsid w:val="000F17C2"/>
    <w:rsid w:val="000F194D"/>
    <w:rsid w:val="000F314C"/>
    <w:rsid w:val="000F3A0B"/>
    <w:rsid w:val="000F3B90"/>
    <w:rsid w:val="000F3CA3"/>
    <w:rsid w:val="000F3D37"/>
    <w:rsid w:val="000F417B"/>
    <w:rsid w:val="000F476F"/>
    <w:rsid w:val="000F4BBA"/>
    <w:rsid w:val="000F4DC5"/>
    <w:rsid w:val="000F50FE"/>
    <w:rsid w:val="000F5373"/>
    <w:rsid w:val="000F5A0D"/>
    <w:rsid w:val="000F5E2A"/>
    <w:rsid w:val="000F6537"/>
    <w:rsid w:val="000F698D"/>
    <w:rsid w:val="000F6C1D"/>
    <w:rsid w:val="000F7173"/>
    <w:rsid w:val="000F7683"/>
    <w:rsid w:val="00100478"/>
    <w:rsid w:val="00100C8F"/>
    <w:rsid w:val="001012BD"/>
    <w:rsid w:val="001026B3"/>
    <w:rsid w:val="0010294A"/>
    <w:rsid w:val="00103C02"/>
    <w:rsid w:val="001040ED"/>
    <w:rsid w:val="001043B2"/>
    <w:rsid w:val="001047F7"/>
    <w:rsid w:val="0010521B"/>
    <w:rsid w:val="00105982"/>
    <w:rsid w:val="0010627A"/>
    <w:rsid w:val="00110169"/>
    <w:rsid w:val="00110853"/>
    <w:rsid w:val="00111627"/>
    <w:rsid w:val="0011245E"/>
    <w:rsid w:val="00112870"/>
    <w:rsid w:val="00113591"/>
    <w:rsid w:val="001142FA"/>
    <w:rsid w:val="00114E26"/>
    <w:rsid w:val="0011686B"/>
    <w:rsid w:val="00117A16"/>
    <w:rsid w:val="0012127A"/>
    <w:rsid w:val="00121BD7"/>
    <w:rsid w:val="0012232F"/>
    <w:rsid w:val="0012329E"/>
    <w:rsid w:val="00124A70"/>
    <w:rsid w:val="001258E4"/>
    <w:rsid w:val="00125C40"/>
    <w:rsid w:val="00125D9D"/>
    <w:rsid w:val="001267C9"/>
    <w:rsid w:val="00126CE9"/>
    <w:rsid w:val="00127923"/>
    <w:rsid w:val="001309AE"/>
    <w:rsid w:val="00130A43"/>
    <w:rsid w:val="00131198"/>
    <w:rsid w:val="00131208"/>
    <w:rsid w:val="001317FE"/>
    <w:rsid w:val="00132A4B"/>
    <w:rsid w:val="001332BB"/>
    <w:rsid w:val="0013345B"/>
    <w:rsid w:val="00133920"/>
    <w:rsid w:val="0013406F"/>
    <w:rsid w:val="00134550"/>
    <w:rsid w:val="001345E4"/>
    <w:rsid w:val="00134FC4"/>
    <w:rsid w:val="0013588B"/>
    <w:rsid w:val="00135D5C"/>
    <w:rsid w:val="001365AA"/>
    <w:rsid w:val="0013686A"/>
    <w:rsid w:val="00136B43"/>
    <w:rsid w:val="001376D0"/>
    <w:rsid w:val="0013773F"/>
    <w:rsid w:val="00140076"/>
    <w:rsid w:val="00140A00"/>
    <w:rsid w:val="00141308"/>
    <w:rsid w:val="001415DC"/>
    <w:rsid w:val="00141957"/>
    <w:rsid w:val="00141963"/>
    <w:rsid w:val="00141AEB"/>
    <w:rsid w:val="00141DCC"/>
    <w:rsid w:val="00141FD2"/>
    <w:rsid w:val="00142095"/>
    <w:rsid w:val="0014210A"/>
    <w:rsid w:val="001429A8"/>
    <w:rsid w:val="0014340C"/>
    <w:rsid w:val="00143915"/>
    <w:rsid w:val="00143B37"/>
    <w:rsid w:val="00143E16"/>
    <w:rsid w:val="001440CA"/>
    <w:rsid w:val="00144C1C"/>
    <w:rsid w:val="00145747"/>
    <w:rsid w:val="00145C50"/>
    <w:rsid w:val="00145F58"/>
    <w:rsid w:val="00146005"/>
    <w:rsid w:val="001468C3"/>
    <w:rsid w:val="001472B7"/>
    <w:rsid w:val="00150CB6"/>
    <w:rsid w:val="00150D05"/>
    <w:rsid w:val="0015249B"/>
    <w:rsid w:val="001528D5"/>
    <w:rsid w:val="00153046"/>
    <w:rsid w:val="001538E0"/>
    <w:rsid w:val="00153E43"/>
    <w:rsid w:val="0015441C"/>
    <w:rsid w:val="0015474E"/>
    <w:rsid w:val="00154A39"/>
    <w:rsid w:val="00154D31"/>
    <w:rsid w:val="00154E60"/>
    <w:rsid w:val="00155C0F"/>
    <w:rsid w:val="0015751C"/>
    <w:rsid w:val="001576F3"/>
    <w:rsid w:val="00160610"/>
    <w:rsid w:val="00160D9D"/>
    <w:rsid w:val="0016199D"/>
    <w:rsid w:val="001626E9"/>
    <w:rsid w:val="0016299D"/>
    <w:rsid w:val="00162DFB"/>
    <w:rsid w:val="00163201"/>
    <w:rsid w:val="001641A6"/>
    <w:rsid w:val="0016467F"/>
    <w:rsid w:val="00164D6D"/>
    <w:rsid w:val="001652BB"/>
    <w:rsid w:val="0016612D"/>
    <w:rsid w:val="001661E6"/>
    <w:rsid w:val="00166632"/>
    <w:rsid w:val="001670DE"/>
    <w:rsid w:val="00167545"/>
    <w:rsid w:val="00167A2D"/>
    <w:rsid w:val="00167C30"/>
    <w:rsid w:val="00167D8C"/>
    <w:rsid w:val="00167ED7"/>
    <w:rsid w:val="001707FC"/>
    <w:rsid w:val="001710C5"/>
    <w:rsid w:val="00171F6C"/>
    <w:rsid w:val="00172ACE"/>
    <w:rsid w:val="00173139"/>
    <w:rsid w:val="001737A3"/>
    <w:rsid w:val="00174559"/>
    <w:rsid w:val="001749C9"/>
    <w:rsid w:val="001751D3"/>
    <w:rsid w:val="00175413"/>
    <w:rsid w:val="0017592E"/>
    <w:rsid w:val="00175C93"/>
    <w:rsid w:val="00175E28"/>
    <w:rsid w:val="001761D5"/>
    <w:rsid w:val="00176B65"/>
    <w:rsid w:val="00176C4A"/>
    <w:rsid w:val="00176F9D"/>
    <w:rsid w:val="001772D9"/>
    <w:rsid w:val="00180B9F"/>
    <w:rsid w:val="00180E55"/>
    <w:rsid w:val="00181181"/>
    <w:rsid w:val="00181416"/>
    <w:rsid w:val="00181A05"/>
    <w:rsid w:val="00181DE9"/>
    <w:rsid w:val="00182B34"/>
    <w:rsid w:val="0018309B"/>
    <w:rsid w:val="001844F2"/>
    <w:rsid w:val="00185037"/>
    <w:rsid w:val="001865EC"/>
    <w:rsid w:val="001877B1"/>
    <w:rsid w:val="00190CDB"/>
    <w:rsid w:val="00191622"/>
    <w:rsid w:val="00191863"/>
    <w:rsid w:val="00192464"/>
    <w:rsid w:val="0019295A"/>
    <w:rsid w:val="00192F16"/>
    <w:rsid w:val="00193005"/>
    <w:rsid w:val="00193337"/>
    <w:rsid w:val="00193CC4"/>
    <w:rsid w:val="00193EBE"/>
    <w:rsid w:val="0019412A"/>
    <w:rsid w:val="00194905"/>
    <w:rsid w:val="001951BF"/>
    <w:rsid w:val="00195A7A"/>
    <w:rsid w:val="001963EC"/>
    <w:rsid w:val="00197AA0"/>
    <w:rsid w:val="001A0228"/>
    <w:rsid w:val="001A085E"/>
    <w:rsid w:val="001A0BF0"/>
    <w:rsid w:val="001A1223"/>
    <w:rsid w:val="001A1C27"/>
    <w:rsid w:val="001A2C40"/>
    <w:rsid w:val="001A2D0F"/>
    <w:rsid w:val="001A32DA"/>
    <w:rsid w:val="001A448A"/>
    <w:rsid w:val="001A4A0E"/>
    <w:rsid w:val="001A4AA7"/>
    <w:rsid w:val="001A5274"/>
    <w:rsid w:val="001A52C8"/>
    <w:rsid w:val="001A56B7"/>
    <w:rsid w:val="001A5F94"/>
    <w:rsid w:val="001A61D1"/>
    <w:rsid w:val="001A62E2"/>
    <w:rsid w:val="001A6EF7"/>
    <w:rsid w:val="001A7121"/>
    <w:rsid w:val="001A76A2"/>
    <w:rsid w:val="001A7724"/>
    <w:rsid w:val="001A778D"/>
    <w:rsid w:val="001A7A51"/>
    <w:rsid w:val="001B139A"/>
    <w:rsid w:val="001B16EE"/>
    <w:rsid w:val="001B196A"/>
    <w:rsid w:val="001B1997"/>
    <w:rsid w:val="001B1F14"/>
    <w:rsid w:val="001B2452"/>
    <w:rsid w:val="001B3187"/>
    <w:rsid w:val="001B3896"/>
    <w:rsid w:val="001B389A"/>
    <w:rsid w:val="001B4825"/>
    <w:rsid w:val="001B49D4"/>
    <w:rsid w:val="001B4E78"/>
    <w:rsid w:val="001B594C"/>
    <w:rsid w:val="001B5DC3"/>
    <w:rsid w:val="001B5F1A"/>
    <w:rsid w:val="001B68F7"/>
    <w:rsid w:val="001B74D8"/>
    <w:rsid w:val="001B793A"/>
    <w:rsid w:val="001B7C76"/>
    <w:rsid w:val="001C0503"/>
    <w:rsid w:val="001C1185"/>
    <w:rsid w:val="001C1A6D"/>
    <w:rsid w:val="001C2754"/>
    <w:rsid w:val="001C2CB3"/>
    <w:rsid w:val="001C2FA2"/>
    <w:rsid w:val="001C3696"/>
    <w:rsid w:val="001C38C0"/>
    <w:rsid w:val="001C3D6E"/>
    <w:rsid w:val="001C488D"/>
    <w:rsid w:val="001C4C62"/>
    <w:rsid w:val="001C4D93"/>
    <w:rsid w:val="001C5A12"/>
    <w:rsid w:val="001C5CE9"/>
    <w:rsid w:val="001C6414"/>
    <w:rsid w:val="001C6458"/>
    <w:rsid w:val="001C64E6"/>
    <w:rsid w:val="001C6FB6"/>
    <w:rsid w:val="001D02F6"/>
    <w:rsid w:val="001D05CA"/>
    <w:rsid w:val="001D0B68"/>
    <w:rsid w:val="001D1CE6"/>
    <w:rsid w:val="001D2086"/>
    <w:rsid w:val="001D2148"/>
    <w:rsid w:val="001D21A3"/>
    <w:rsid w:val="001D248A"/>
    <w:rsid w:val="001D26CE"/>
    <w:rsid w:val="001D325A"/>
    <w:rsid w:val="001D327D"/>
    <w:rsid w:val="001D36DC"/>
    <w:rsid w:val="001D3763"/>
    <w:rsid w:val="001D4788"/>
    <w:rsid w:val="001D4884"/>
    <w:rsid w:val="001D4A4A"/>
    <w:rsid w:val="001D4E9A"/>
    <w:rsid w:val="001D6073"/>
    <w:rsid w:val="001D676A"/>
    <w:rsid w:val="001D7079"/>
    <w:rsid w:val="001D7134"/>
    <w:rsid w:val="001E012A"/>
    <w:rsid w:val="001E152E"/>
    <w:rsid w:val="001E171F"/>
    <w:rsid w:val="001E1FFE"/>
    <w:rsid w:val="001E25A4"/>
    <w:rsid w:val="001E2787"/>
    <w:rsid w:val="001E282B"/>
    <w:rsid w:val="001E2B52"/>
    <w:rsid w:val="001E2BE1"/>
    <w:rsid w:val="001E3762"/>
    <w:rsid w:val="001E3AF3"/>
    <w:rsid w:val="001E5135"/>
    <w:rsid w:val="001E6094"/>
    <w:rsid w:val="001E65BA"/>
    <w:rsid w:val="001E73D7"/>
    <w:rsid w:val="001F0380"/>
    <w:rsid w:val="001F0679"/>
    <w:rsid w:val="001F095C"/>
    <w:rsid w:val="001F09E0"/>
    <w:rsid w:val="001F0B08"/>
    <w:rsid w:val="001F1497"/>
    <w:rsid w:val="001F15FD"/>
    <w:rsid w:val="001F16E6"/>
    <w:rsid w:val="001F2315"/>
    <w:rsid w:val="001F2979"/>
    <w:rsid w:val="001F390C"/>
    <w:rsid w:val="001F4414"/>
    <w:rsid w:val="001F4649"/>
    <w:rsid w:val="001F49CB"/>
    <w:rsid w:val="001F527D"/>
    <w:rsid w:val="001F5298"/>
    <w:rsid w:val="001F5951"/>
    <w:rsid w:val="001F693E"/>
    <w:rsid w:val="001F736B"/>
    <w:rsid w:val="002008CD"/>
    <w:rsid w:val="00201BBA"/>
    <w:rsid w:val="00201D9F"/>
    <w:rsid w:val="00201DEC"/>
    <w:rsid w:val="002021E0"/>
    <w:rsid w:val="0020289C"/>
    <w:rsid w:val="002029A1"/>
    <w:rsid w:val="00203A17"/>
    <w:rsid w:val="00203A54"/>
    <w:rsid w:val="00203B8B"/>
    <w:rsid w:val="00204B84"/>
    <w:rsid w:val="00204FA8"/>
    <w:rsid w:val="00205661"/>
    <w:rsid w:val="0020696F"/>
    <w:rsid w:val="00206D82"/>
    <w:rsid w:val="00207947"/>
    <w:rsid w:val="00210FFF"/>
    <w:rsid w:val="002113A2"/>
    <w:rsid w:val="00211517"/>
    <w:rsid w:val="00211992"/>
    <w:rsid w:val="00211F56"/>
    <w:rsid w:val="002126C9"/>
    <w:rsid w:val="00214D9B"/>
    <w:rsid w:val="00216D05"/>
    <w:rsid w:val="00220FC1"/>
    <w:rsid w:val="002211DC"/>
    <w:rsid w:val="00221407"/>
    <w:rsid w:val="00221614"/>
    <w:rsid w:val="00221937"/>
    <w:rsid w:val="0022198C"/>
    <w:rsid w:val="00222934"/>
    <w:rsid w:val="00223A29"/>
    <w:rsid w:val="002244C2"/>
    <w:rsid w:val="00225133"/>
    <w:rsid w:val="00225446"/>
    <w:rsid w:val="00225B08"/>
    <w:rsid w:val="00225EAF"/>
    <w:rsid w:val="00226417"/>
    <w:rsid w:val="0022669B"/>
    <w:rsid w:val="00226DE6"/>
    <w:rsid w:val="002305F7"/>
    <w:rsid w:val="00232646"/>
    <w:rsid w:val="00232911"/>
    <w:rsid w:val="00234161"/>
    <w:rsid w:val="002346DB"/>
    <w:rsid w:val="00234F80"/>
    <w:rsid w:val="00235429"/>
    <w:rsid w:val="0023572C"/>
    <w:rsid w:val="00235DE5"/>
    <w:rsid w:val="00236387"/>
    <w:rsid w:val="002365AE"/>
    <w:rsid w:val="00236E18"/>
    <w:rsid w:val="00237012"/>
    <w:rsid w:val="0023713B"/>
    <w:rsid w:val="00237311"/>
    <w:rsid w:val="002376AC"/>
    <w:rsid w:val="00237F3A"/>
    <w:rsid w:val="00240EA0"/>
    <w:rsid w:val="00240F08"/>
    <w:rsid w:val="0024135F"/>
    <w:rsid w:val="0024198F"/>
    <w:rsid w:val="00241C35"/>
    <w:rsid w:val="002426BE"/>
    <w:rsid w:val="00242E7D"/>
    <w:rsid w:val="00243A2D"/>
    <w:rsid w:val="002449CA"/>
    <w:rsid w:val="00245749"/>
    <w:rsid w:val="00245E94"/>
    <w:rsid w:val="00245ECC"/>
    <w:rsid w:val="00246512"/>
    <w:rsid w:val="002466D2"/>
    <w:rsid w:val="0024676E"/>
    <w:rsid w:val="00246A55"/>
    <w:rsid w:val="00246C0B"/>
    <w:rsid w:val="0025083B"/>
    <w:rsid w:val="00250ED2"/>
    <w:rsid w:val="00250FBF"/>
    <w:rsid w:val="00251310"/>
    <w:rsid w:val="002518BF"/>
    <w:rsid w:val="00251B34"/>
    <w:rsid w:val="002520C4"/>
    <w:rsid w:val="00252236"/>
    <w:rsid w:val="002527F7"/>
    <w:rsid w:val="00252918"/>
    <w:rsid w:val="00252D06"/>
    <w:rsid w:val="00253088"/>
    <w:rsid w:val="0025330C"/>
    <w:rsid w:val="00254CFD"/>
    <w:rsid w:val="002554C9"/>
    <w:rsid w:val="002557D6"/>
    <w:rsid w:val="00255A2C"/>
    <w:rsid w:val="00256100"/>
    <w:rsid w:val="00256411"/>
    <w:rsid w:val="002567B0"/>
    <w:rsid w:val="0025731C"/>
    <w:rsid w:val="00257693"/>
    <w:rsid w:val="00261137"/>
    <w:rsid w:val="00261583"/>
    <w:rsid w:val="00261630"/>
    <w:rsid w:val="00261D32"/>
    <w:rsid w:val="002630CB"/>
    <w:rsid w:val="00264CA5"/>
    <w:rsid w:val="0026558E"/>
    <w:rsid w:val="002657A8"/>
    <w:rsid w:val="00265D91"/>
    <w:rsid w:val="002665D9"/>
    <w:rsid w:val="002666CE"/>
    <w:rsid w:val="002678D0"/>
    <w:rsid w:val="0026793B"/>
    <w:rsid w:val="0026795D"/>
    <w:rsid w:val="00267B70"/>
    <w:rsid w:val="0027011B"/>
    <w:rsid w:val="002705DA"/>
    <w:rsid w:val="00270697"/>
    <w:rsid w:val="002716EF"/>
    <w:rsid w:val="00271B03"/>
    <w:rsid w:val="00272362"/>
    <w:rsid w:val="00272DF3"/>
    <w:rsid w:val="00272F50"/>
    <w:rsid w:val="0027350E"/>
    <w:rsid w:val="0027458B"/>
    <w:rsid w:val="00274AE0"/>
    <w:rsid w:val="0027692A"/>
    <w:rsid w:val="00276AFC"/>
    <w:rsid w:val="002774EA"/>
    <w:rsid w:val="002833A7"/>
    <w:rsid w:val="00283C8E"/>
    <w:rsid w:val="00283F61"/>
    <w:rsid w:val="0028402B"/>
    <w:rsid w:val="00284648"/>
    <w:rsid w:val="00284C36"/>
    <w:rsid w:val="00286524"/>
    <w:rsid w:val="00286E38"/>
    <w:rsid w:val="0028741C"/>
    <w:rsid w:val="00287D60"/>
    <w:rsid w:val="00287FA9"/>
    <w:rsid w:val="00291246"/>
    <w:rsid w:val="00291552"/>
    <w:rsid w:val="0029271E"/>
    <w:rsid w:val="00292A52"/>
    <w:rsid w:val="00292E60"/>
    <w:rsid w:val="00293185"/>
    <w:rsid w:val="00293AE2"/>
    <w:rsid w:val="00294650"/>
    <w:rsid w:val="00296700"/>
    <w:rsid w:val="00296D18"/>
    <w:rsid w:val="00296F22"/>
    <w:rsid w:val="002973C0"/>
    <w:rsid w:val="002976DB"/>
    <w:rsid w:val="00297B42"/>
    <w:rsid w:val="00297FBD"/>
    <w:rsid w:val="002A0009"/>
    <w:rsid w:val="002A13DC"/>
    <w:rsid w:val="002A206A"/>
    <w:rsid w:val="002A228C"/>
    <w:rsid w:val="002A2E57"/>
    <w:rsid w:val="002A34C1"/>
    <w:rsid w:val="002A39E1"/>
    <w:rsid w:val="002A5096"/>
    <w:rsid w:val="002A511A"/>
    <w:rsid w:val="002A54D4"/>
    <w:rsid w:val="002A5F3E"/>
    <w:rsid w:val="002A6061"/>
    <w:rsid w:val="002A741C"/>
    <w:rsid w:val="002B0917"/>
    <w:rsid w:val="002B2997"/>
    <w:rsid w:val="002B31D7"/>
    <w:rsid w:val="002B45EC"/>
    <w:rsid w:val="002B4655"/>
    <w:rsid w:val="002B5F40"/>
    <w:rsid w:val="002B60CE"/>
    <w:rsid w:val="002B6B09"/>
    <w:rsid w:val="002B6BE2"/>
    <w:rsid w:val="002B7478"/>
    <w:rsid w:val="002B7F64"/>
    <w:rsid w:val="002C0522"/>
    <w:rsid w:val="002C108A"/>
    <w:rsid w:val="002C1701"/>
    <w:rsid w:val="002C1CEB"/>
    <w:rsid w:val="002C1DC6"/>
    <w:rsid w:val="002C2266"/>
    <w:rsid w:val="002C46DE"/>
    <w:rsid w:val="002C4901"/>
    <w:rsid w:val="002C51C3"/>
    <w:rsid w:val="002C6089"/>
    <w:rsid w:val="002C6225"/>
    <w:rsid w:val="002C64C3"/>
    <w:rsid w:val="002C6E46"/>
    <w:rsid w:val="002D0651"/>
    <w:rsid w:val="002D218A"/>
    <w:rsid w:val="002D23B2"/>
    <w:rsid w:val="002D396E"/>
    <w:rsid w:val="002D3A9A"/>
    <w:rsid w:val="002D4E27"/>
    <w:rsid w:val="002D50F2"/>
    <w:rsid w:val="002D5701"/>
    <w:rsid w:val="002D6853"/>
    <w:rsid w:val="002D715C"/>
    <w:rsid w:val="002D788D"/>
    <w:rsid w:val="002D7DD0"/>
    <w:rsid w:val="002E039E"/>
    <w:rsid w:val="002E0E3A"/>
    <w:rsid w:val="002E261B"/>
    <w:rsid w:val="002E29C4"/>
    <w:rsid w:val="002E4FFE"/>
    <w:rsid w:val="002E583B"/>
    <w:rsid w:val="002E632C"/>
    <w:rsid w:val="002E6D42"/>
    <w:rsid w:val="002E7560"/>
    <w:rsid w:val="002E76A8"/>
    <w:rsid w:val="002E7D59"/>
    <w:rsid w:val="002E7FF3"/>
    <w:rsid w:val="002F0AFE"/>
    <w:rsid w:val="002F0BC1"/>
    <w:rsid w:val="002F168D"/>
    <w:rsid w:val="002F1923"/>
    <w:rsid w:val="002F1D3B"/>
    <w:rsid w:val="002F21BC"/>
    <w:rsid w:val="002F2299"/>
    <w:rsid w:val="002F2AA8"/>
    <w:rsid w:val="002F2DE8"/>
    <w:rsid w:val="002F4481"/>
    <w:rsid w:val="002F4868"/>
    <w:rsid w:val="002F4B37"/>
    <w:rsid w:val="002F5847"/>
    <w:rsid w:val="002F5949"/>
    <w:rsid w:val="002F5EC8"/>
    <w:rsid w:val="002F6AE5"/>
    <w:rsid w:val="002F6EDC"/>
    <w:rsid w:val="002F7648"/>
    <w:rsid w:val="00300AEB"/>
    <w:rsid w:val="00300E05"/>
    <w:rsid w:val="00300F36"/>
    <w:rsid w:val="003011A8"/>
    <w:rsid w:val="00301A2F"/>
    <w:rsid w:val="00302091"/>
    <w:rsid w:val="0030339A"/>
    <w:rsid w:val="00303D90"/>
    <w:rsid w:val="00305AD1"/>
    <w:rsid w:val="00310163"/>
    <w:rsid w:val="003108FD"/>
    <w:rsid w:val="00310F33"/>
    <w:rsid w:val="0031180C"/>
    <w:rsid w:val="00312854"/>
    <w:rsid w:val="00313617"/>
    <w:rsid w:val="0031399E"/>
    <w:rsid w:val="0031423C"/>
    <w:rsid w:val="0031426C"/>
    <w:rsid w:val="00314669"/>
    <w:rsid w:val="00314758"/>
    <w:rsid w:val="0031562D"/>
    <w:rsid w:val="0031586B"/>
    <w:rsid w:val="00315BA3"/>
    <w:rsid w:val="003163FD"/>
    <w:rsid w:val="0031703B"/>
    <w:rsid w:val="00317DE7"/>
    <w:rsid w:val="0032020A"/>
    <w:rsid w:val="00320593"/>
    <w:rsid w:val="00320658"/>
    <w:rsid w:val="0032086B"/>
    <w:rsid w:val="00320965"/>
    <w:rsid w:val="00320BD5"/>
    <w:rsid w:val="00321373"/>
    <w:rsid w:val="003219F4"/>
    <w:rsid w:val="00321B63"/>
    <w:rsid w:val="00321C9F"/>
    <w:rsid w:val="00321E0A"/>
    <w:rsid w:val="00322173"/>
    <w:rsid w:val="00322927"/>
    <w:rsid w:val="00322BAA"/>
    <w:rsid w:val="00324623"/>
    <w:rsid w:val="0032462A"/>
    <w:rsid w:val="00324BF9"/>
    <w:rsid w:val="00324C32"/>
    <w:rsid w:val="00325114"/>
    <w:rsid w:val="00326335"/>
    <w:rsid w:val="00326E5F"/>
    <w:rsid w:val="00326EC9"/>
    <w:rsid w:val="003270EA"/>
    <w:rsid w:val="00327804"/>
    <w:rsid w:val="00327F10"/>
    <w:rsid w:val="003304C4"/>
    <w:rsid w:val="00331C67"/>
    <w:rsid w:val="003324BF"/>
    <w:rsid w:val="003325B6"/>
    <w:rsid w:val="00332C7E"/>
    <w:rsid w:val="00332E2A"/>
    <w:rsid w:val="00333221"/>
    <w:rsid w:val="003346C1"/>
    <w:rsid w:val="0033499B"/>
    <w:rsid w:val="00334E90"/>
    <w:rsid w:val="00334FDE"/>
    <w:rsid w:val="00335353"/>
    <w:rsid w:val="00335A5B"/>
    <w:rsid w:val="00335E70"/>
    <w:rsid w:val="00336C86"/>
    <w:rsid w:val="00340961"/>
    <w:rsid w:val="00340B51"/>
    <w:rsid w:val="0034192F"/>
    <w:rsid w:val="00342217"/>
    <w:rsid w:val="00342290"/>
    <w:rsid w:val="003427C7"/>
    <w:rsid w:val="003433B2"/>
    <w:rsid w:val="0034385F"/>
    <w:rsid w:val="00344289"/>
    <w:rsid w:val="003443EA"/>
    <w:rsid w:val="003444A2"/>
    <w:rsid w:val="00344BF9"/>
    <w:rsid w:val="00344CAB"/>
    <w:rsid w:val="00345630"/>
    <w:rsid w:val="003472DC"/>
    <w:rsid w:val="00347348"/>
    <w:rsid w:val="00347EAF"/>
    <w:rsid w:val="003508CE"/>
    <w:rsid w:val="00350BAF"/>
    <w:rsid w:val="00351903"/>
    <w:rsid w:val="00351EC0"/>
    <w:rsid w:val="003520B0"/>
    <w:rsid w:val="003535B5"/>
    <w:rsid w:val="003539B3"/>
    <w:rsid w:val="003543A0"/>
    <w:rsid w:val="00354E39"/>
    <w:rsid w:val="00355A93"/>
    <w:rsid w:val="00356553"/>
    <w:rsid w:val="00357364"/>
    <w:rsid w:val="00357A28"/>
    <w:rsid w:val="00357CE3"/>
    <w:rsid w:val="00360791"/>
    <w:rsid w:val="0036263E"/>
    <w:rsid w:val="0036325D"/>
    <w:rsid w:val="0036442D"/>
    <w:rsid w:val="003649F2"/>
    <w:rsid w:val="00365419"/>
    <w:rsid w:val="00365586"/>
    <w:rsid w:val="00365704"/>
    <w:rsid w:val="00365BEF"/>
    <w:rsid w:val="00365DE4"/>
    <w:rsid w:val="003661FF"/>
    <w:rsid w:val="0036620B"/>
    <w:rsid w:val="0036663C"/>
    <w:rsid w:val="003679A6"/>
    <w:rsid w:val="00367F84"/>
    <w:rsid w:val="003702C1"/>
    <w:rsid w:val="00370EC6"/>
    <w:rsid w:val="00371AA5"/>
    <w:rsid w:val="003729C0"/>
    <w:rsid w:val="0037346A"/>
    <w:rsid w:val="003747AD"/>
    <w:rsid w:val="00374C97"/>
    <w:rsid w:val="00376A25"/>
    <w:rsid w:val="00377311"/>
    <w:rsid w:val="0037736A"/>
    <w:rsid w:val="00380C33"/>
    <w:rsid w:val="00380EF8"/>
    <w:rsid w:val="00381108"/>
    <w:rsid w:val="0038275C"/>
    <w:rsid w:val="00382E18"/>
    <w:rsid w:val="00383986"/>
    <w:rsid w:val="0038422B"/>
    <w:rsid w:val="0038454F"/>
    <w:rsid w:val="00384F17"/>
    <w:rsid w:val="003865E2"/>
    <w:rsid w:val="003873B0"/>
    <w:rsid w:val="0038757E"/>
    <w:rsid w:val="00387B2A"/>
    <w:rsid w:val="003903E1"/>
    <w:rsid w:val="0039102F"/>
    <w:rsid w:val="00391846"/>
    <w:rsid w:val="00392266"/>
    <w:rsid w:val="003949FD"/>
    <w:rsid w:val="00395412"/>
    <w:rsid w:val="00395493"/>
    <w:rsid w:val="00395982"/>
    <w:rsid w:val="00395EA2"/>
    <w:rsid w:val="0039604B"/>
    <w:rsid w:val="00396CAA"/>
    <w:rsid w:val="003970C1"/>
    <w:rsid w:val="003975FB"/>
    <w:rsid w:val="00397A53"/>
    <w:rsid w:val="003A06E1"/>
    <w:rsid w:val="003A0AC9"/>
    <w:rsid w:val="003A0C3C"/>
    <w:rsid w:val="003A15C6"/>
    <w:rsid w:val="003A1602"/>
    <w:rsid w:val="003A16AF"/>
    <w:rsid w:val="003A16EC"/>
    <w:rsid w:val="003A1721"/>
    <w:rsid w:val="003A3223"/>
    <w:rsid w:val="003A3993"/>
    <w:rsid w:val="003A3B6B"/>
    <w:rsid w:val="003A3C93"/>
    <w:rsid w:val="003A4500"/>
    <w:rsid w:val="003A4D62"/>
    <w:rsid w:val="003A5111"/>
    <w:rsid w:val="003A695A"/>
    <w:rsid w:val="003A6C71"/>
    <w:rsid w:val="003A70FF"/>
    <w:rsid w:val="003A7525"/>
    <w:rsid w:val="003A76D9"/>
    <w:rsid w:val="003B090C"/>
    <w:rsid w:val="003B1643"/>
    <w:rsid w:val="003B3C0C"/>
    <w:rsid w:val="003B3D46"/>
    <w:rsid w:val="003B3E3C"/>
    <w:rsid w:val="003B44C2"/>
    <w:rsid w:val="003B5386"/>
    <w:rsid w:val="003B6AB3"/>
    <w:rsid w:val="003B78B8"/>
    <w:rsid w:val="003B7A14"/>
    <w:rsid w:val="003C0382"/>
    <w:rsid w:val="003C154A"/>
    <w:rsid w:val="003C15F5"/>
    <w:rsid w:val="003C1970"/>
    <w:rsid w:val="003C28C2"/>
    <w:rsid w:val="003C2AC1"/>
    <w:rsid w:val="003C2ADC"/>
    <w:rsid w:val="003C3384"/>
    <w:rsid w:val="003C36D1"/>
    <w:rsid w:val="003C45AF"/>
    <w:rsid w:val="003C4EB8"/>
    <w:rsid w:val="003C52B6"/>
    <w:rsid w:val="003C575F"/>
    <w:rsid w:val="003C68E6"/>
    <w:rsid w:val="003C6C38"/>
    <w:rsid w:val="003C717C"/>
    <w:rsid w:val="003C734B"/>
    <w:rsid w:val="003C744C"/>
    <w:rsid w:val="003C7BC4"/>
    <w:rsid w:val="003D0089"/>
    <w:rsid w:val="003D073C"/>
    <w:rsid w:val="003D0A66"/>
    <w:rsid w:val="003D0AB4"/>
    <w:rsid w:val="003D1933"/>
    <w:rsid w:val="003D1C1C"/>
    <w:rsid w:val="003D2941"/>
    <w:rsid w:val="003D2D93"/>
    <w:rsid w:val="003D3B27"/>
    <w:rsid w:val="003D3C95"/>
    <w:rsid w:val="003D3E83"/>
    <w:rsid w:val="003D3FC0"/>
    <w:rsid w:val="003D437C"/>
    <w:rsid w:val="003D654E"/>
    <w:rsid w:val="003D6A51"/>
    <w:rsid w:val="003D701C"/>
    <w:rsid w:val="003E0063"/>
    <w:rsid w:val="003E01C6"/>
    <w:rsid w:val="003E0BA0"/>
    <w:rsid w:val="003E1957"/>
    <w:rsid w:val="003E2B9A"/>
    <w:rsid w:val="003E356E"/>
    <w:rsid w:val="003E46BC"/>
    <w:rsid w:val="003E46FF"/>
    <w:rsid w:val="003E5069"/>
    <w:rsid w:val="003E5530"/>
    <w:rsid w:val="003E584F"/>
    <w:rsid w:val="003E5A95"/>
    <w:rsid w:val="003E6E00"/>
    <w:rsid w:val="003E74F0"/>
    <w:rsid w:val="003F1213"/>
    <w:rsid w:val="003F2115"/>
    <w:rsid w:val="003F2D96"/>
    <w:rsid w:val="003F3121"/>
    <w:rsid w:val="003F3CEA"/>
    <w:rsid w:val="003F4038"/>
    <w:rsid w:val="003F4C8D"/>
    <w:rsid w:val="003F59AA"/>
    <w:rsid w:val="003F6B52"/>
    <w:rsid w:val="003F79E0"/>
    <w:rsid w:val="00400394"/>
    <w:rsid w:val="00400CC8"/>
    <w:rsid w:val="004010DA"/>
    <w:rsid w:val="00401733"/>
    <w:rsid w:val="00401908"/>
    <w:rsid w:val="00401E92"/>
    <w:rsid w:val="0040292D"/>
    <w:rsid w:val="004044E3"/>
    <w:rsid w:val="00404A28"/>
    <w:rsid w:val="00404CBB"/>
    <w:rsid w:val="004053A1"/>
    <w:rsid w:val="0040545E"/>
    <w:rsid w:val="004055F5"/>
    <w:rsid w:val="0040593E"/>
    <w:rsid w:val="00405FAA"/>
    <w:rsid w:val="004076B4"/>
    <w:rsid w:val="00410078"/>
    <w:rsid w:val="00410701"/>
    <w:rsid w:val="004109D5"/>
    <w:rsid w:val="00411544"/>
    <w:rsid w:val="00412544"/>
    <w:rsid w:val="00412A7A"/>
    <w:rsid w:val="00413C80"/>
    <w:rsid w:val="00413FF9"/>
    <w:rsid w:val="00416E41"/>
    <w:rsid w:val="0042057A"/>
    <w:rsid w:val="0042063C"/>
    <w:rsid w:val="00420980"/>
    <w:rsid w:val="00421231"/>
    <w:rsid w:val="00421259"/>
    <w:rsid w:val="004213B2"/>
    <w:rsid w:val="004213C6"/>
    <w:rsid w:val="00421ADD"/>
    <w:rsid w:val="00422351"/>
    <w:rsid w:val="00422439"/>
    <w:rsid w:val="0042270C"/>
    <w:rsid w:val="004227ED"/>
    <w:rsid w:val="00422B67"/>
    <w:rsid w:val="00422C8C"/>
    <w:rsid w:val="004255E9"/>
    <w:rsid w:val="004256ED"/>
    <w:rsid w:val="00425B4C"/>
    <w:rsid w:val="00425D04"/>
    <w:rsid w:val="00425DD7"/>
    <w:rsid w:val="00425DF0"/>
    <w:rsid w:val="0042672F"/>
    <w:rsid w:val="0043067E"/>
    <w:rsid w:val="00430767"/>
    <w:rsid w:val="00430AF3"/>
    <w:rsid w:val="0043201E"/>
    <w:rsid w:val="0043226B"/>
    <w:rsid w:val="004322F2"/>
    <w:rsid w:val="00432736"/>
    <w:rsid w:val="00432A3D"/>
    <w:rsid w:val="00433C4E"/>
    <w:rsid w:val="00433D97"/>
    <w:rsid w:val="0043416D"/>
    <w:rsid w:val="00435523"/>
    <w:rsid w:val="004357F5"/>
    <w:rsid w:val="00435AA8"/>
    <w:rsid w:val="0043614B"/>
    <w:rsid w:val="0043735F"/>
    <w:rsid w:val="00437BE7"/>
    <w:rsid w:val="00440089"/>
    <w:rsid w:val="004409C6"/>
    <w:rsid w:val="00441032"/>
    <w:rsid w:val="0044114C"/>
    <w:rsid w:val="0044273C"/>
    <w:rsid w:val="00442D2C"/>
    <w:rsid w:val="004431B1"/>
    <w:rsid w:val="004436D4"/>
    <w:rsid w:val="00443AB4"/>
    <w:rsid w:val="00445001"/>
    <w:rsid w:val="00445553"/>
    <w:rsid w:val="00445C29"/>
    <w:rsid w:val="0044683A"/>
    <w:rsid w:val="00447D4E"/>
    <w:rsid w:val="00450403"/>
    <w:rsid w:val="00450E6A"/>
    <w:rsid w:val="00450F6D"/>
    <w:rsid w:val="0045110B"/>
    <w:rsid w:val="00451A33"/>
    <w:rsid w:val="00451CD0"/>
    <w:rsid w:val="00451CDC"/>
    <w:rsid w:val="00451E5B"/>
    <w:rsid w:val="00454450"/>
    <w:rsid w:val="004547A0"/>
    <w:rsid w:val="00454D0F"/>
    <w:rsid w:val="00454DC7"/>
    <w:rsid w:val="004555E1"/>
    <w:rsid w:val="00455619"/>
    <w:rsid w:val="00456A18"/>
    <w:rsid w:val="00456ABD"/>
    <w:rsid w:val="00457AD3"/>
    <w:rsid w:val="00460126"/>
    <w:rsid w:val="00460CDE"/>
    <w:rsid w:val="0046110A"/>
    <w:rsid w:val="0046145C"/>
    <w:rsid w:val="00461885"/>
    <w:rsid w:val="00462DF2"/>
    <w:rsid w:val="00463DB4"/>
    <w:rsid w:val="0046426F"/>
    <w:rsid w:val="00464370"/>
    <w:rsid w:val="004644BE"/>
    <w:rsid w:val="00465A5C"/>
    <w:rsid w:val="00466B0A"/>
    <w:rsid w:val="004674A2"/>
    <w:rsid w:val="00470D22"/>
    <w:rsid w:val="00470EED"/>
    <w:rsid w:val="00471D47"/>
    <w:rsid w:val="00471DF3"/>
    <w:rsid w:val="0047227C"/>
    <w:rsid w:val="00472A65"/>
    <w:rsid w:val="00473F84"/>
    <w:rsid w:val="00474FBD"/>
    <w:rsid w:val="00476FBE"/>
    <w:rsid w:val="00477058"/>
    <w:rsid w:val="00477A85"/>
    <w:rsid w:val="00480309"/>
    <w:rsid w:val="00480DAE"/>
    <w:rsid w:val="00480E93"/>
    <w:rsid w:val="004817C5"/>
    <w:rsid w:val="00481A41"/>
    <w:rsid w:val="004823A3"/>
    <w:rsid w:val="004826A6"/>
    <w:rsid w:val="0048369D"/>
    <w:rsid w:val="004839B8"/>
    <w:rsid w:val="00483B07"/>
    <w:rsid w:val="00483BB3"/>
    <w:rsid w:val="00484193"/>
    <w:rsid w:val="004841CE"/>
    <w:rsid w:val="004846AE"/>
    <w:rsid w:val="00484CD6"/>
    <w:rsid w:val="004855D6"/>
    <w:rsid w:val="0048563B"/>
    <w:rsid w:val="004862DC"/>
    <w:rsid w:val="004863E2"/>
    <w:rsid w:val="00486B1A"/>
    <w:rsid w:val="00487399"/>
    <w:rsid w:val="00487B04"/>
    <w:rsid w:val="00490B38"/>
    <w:rsid w:val="00490CD4"/>
    <w:rsid w:val="004913D0"/>
    <w:rsid w:val="0049167B"/>
    <w:rsid w:val="00491CC4"/>
    <w:rsid w:val="00492081"/>
    <w:rsid w:val="00493000"/>
    <w:rsid w:val="0049498C"/>
    <w:rsid w:val="00495033"/>
    <w:rsid w:val="004952FE"/>
    <w:rsid w:val="00495FBD"/>
    <w:rsid w:val="00496EED"/>
    <w:rsid w:val="004971EF"/>
    <w:rsid w:val="004976AD"/>
    <w:rsid w:val="004977FE"/>
    <w:rsid w:val="004979A8"/>
    <w:rsid w:val="00497ABA"/>
    <w:rsid w:val="004A0103"/>
    <w:rsid w:val="004A023A"/>
    <w:rsid w:val="004A02A5"/>
    <w:rsid w:val="004A0CB0"/>
    <w:rsid w:val="004A1BFF"/>
    <w:rsid w:val="004A2794"/>
    <w:rsid w:val="004A283A"/>
    <w:rsid w:val="004A401E"/>
    <w:rsid w:val="004A502D"/>
    <w:rsid w:val="004A566E"/>
    <w:rsid w:val="004A5811"/>
    <w:rsid w:val="004A63F4"/>
    <w:rsid w:val="004A6D08"/>
    <w:rsid w:val="004A6DA0"/>
    <w:rsid w:val="004A71AD"/>
    <w:rsid w:val="004A7679"/>
    <w:rsid w:val="004A7F84"/>
    <w:rsid w:val="004B04B9"/>
    <w:rsid w:val="004B1727"/>
    <w:rsid w:val="004B2BD6"/>
    <w:rsid w:val="004B2E8B"/>
    <w:rsid w:val="004B3172"/>
    <w:rsid w:val="004B3C84"/>
    <w:rsid w:val="004B3D07"/>
    <w:rsid w:val="004B4075"/>
    <w:rsid w:val="004B4550"/>
    <w:rsid w:val="004B45FD"/>
    <w:rsid w:val="004B4900"/>
    <w:rsid w:val="004B54C5"/>
    <w:rsid w:val="004B56B9"/>
    <w:rsid w:val="004B57EE"/>
    <w:rsid w:val="004B60C0"/>
    <w:rsid w:val="004B614A"/>
    <w:rsid w:val="004B6435"/>
    <w:rsid w:val="004B759C"/>
    <w:rsid w:val="004C00BA"/>
    <w:rsid w:val="004C0E9C"/>
    <w:rsid w:val="004C11C7"/>
    <w:rsid w:val="004C1968"/>
    <w:rsid w:val="004C206D"/>
    <w:rsid w:val="004C2411"/>
    <w:rsid w:val="004C249D"/>
    <w:rsid w:val="004C2C5F"/>
    <w:rsid w:val="004C3CE8"/>
    <w:rsid w:val="004C3E17"/>
    <w:rsid w:val="004C474D"/>
    <w:rsid w:val="004C47EB"/>
    <w:rsid w:val="004C4855"/>
    <w:rsid w:val="004C5499"/>
    <w:rsid w:val="004C5561"/>
    <w:rsid w:val="004C5F9B"/>
    <w:rsid w:val="004C7CBE"/>
    <w:rsid w:val="004C7F29"/>
    <w:rsid w:val="004D1959"/>
    <w:rsid w:val="004D1B4E"/>
    <w:rsid w:val="004D2CEE"/>
    <w:rsid w:val="004D30EE"/>
    <w:rsid w:val="004D364D"/>
    <w:rsid w:val="004D46DD"/>
    <w:rsid w:val="004D4A7A"/>
    <w:rsid w:val="004D4D44"/>
    <w:rsid w:val="004D4D93"/>
    <w:rsid w:val="004D52DF"/>
    <w:rsid w:val="004D5736"/>
    <w:rsid w:val="004D7021"/>
    <w:rsid w:val="004D717E"/>
    <w:rsid w:val="004D72FF"/>
    <w:rsid w:val="004D76CA"/>
    <w:rsid w:val="004D7F61"/>
    <w:rsid w:val="004D7FF3"/>
    <w:rsid w:val="004E01D3"/>
    <w:rsid w:val="004E080F"/>
    <w:rsid w:val="004E0A68"/>
    <w:rsid w:val="004E2A6C"/>
    <w:rsid w:val="004E2B63"/>
    <w:rsid w:val="004E3172"/>
    <w:rsid w:val="004E3817"/>
    <w:rsid w:val="004E4104"/>
    <w:rsid w:val="004E46FD"/>
    <w:rsid w:val="004E5CEC"/>
    <w:rsid w:val="004E5D3C"/>
    <w:rsid w:val="004E6767"/>
    <w:rsid w:val="004E6D66"/>
    <w:rsid w:val="004E72D3"/>
    <w:rsid w:val="004F1209"/>
    <w:rsid w:val="004F13A4"/>
    <w:rsid w:val="004F19BA"/>
    <w:rsid w:val="004F227B"/>
    <w:rsid w:val="004F24BE"/>
    <w:rsid w:val="004F26FE"/>
    <w:rsid w:val="004F2BBB"/>
    <w:rsid w:val="004F2CB4"/>
    <w:rsid w:val="004F3A9F"/>
    <w:rsid w:val="004F3C23"/>
    <w:rsid w:val="004F3D79"/>
    <w:rsid w:val="004F3DD8"/>
    <w:rsid w:val="004F4799"/>
    <w:rsid w:val="004F5844"/>
    <w:rsid w:val="004F5C05"/>
    <w:rsid w:val="004F60AB"/>
    <w:rsid w:val="004F6E96"/>
    <w:rsid w:val="004F74C3"/>
    <w:rsid w:val="004F75AC"/>
    <w:rsid w:val="005001AE"/>
    <w:rsid w:val="00500934"/>
    <w:rsid w:val="00500DAC"/>
    <w:rsid w:val="00500F24"/>
    <w:rsid w:val="00500FD7"/>
    <w:rsid w:val="005011A2"/>
    <w:rsid w:val="0050142B"/>
    <w:rsid w:val="00501CBE"/>
    <w:rsid w:val="00501CE5"/>
    <w:rsid w:val="0050251E"/>
    <w:rsid w:val="00502C54"/>
    <w:rsid w:val="0050303A"/>
    <w:rsid w:val="00503237"/>
    <w:rsid w:val="0050327D"/>
    <w:rsid w:val="00503597"/>
    <w:rsid w:val="00503A3A"/>
    <w:rsid w:val="00503E78"/>
    <w:rsid w:val="00504787"/>
    <w:rsid w:val="005048CE"/>
    <w:rsid w:val="00504ABB"/>
    <w:rsid w:val="00504BF2"/>
    <w:rsid w:val="005059A2"/>
    <w:rsid w:val="005059B3"/>
    <w:rsid w:val="00505AD6"/>
    <w:rsid w:val="00505B43"/>
    <w:rsid w:val="00506ABF"/>
    <w:rsid w:val="00507215"/>
    <w:rsid w:val="005101F0"/>
    <w:rsid w:val="005107B7"/>
    <w:rsid w:val="00510D5C"/>
    <w:rsid w:val="005117D8"/>
    <w:rsid w:val="00511FEC"/>
    <w:rsid w:val="00512107"/>
    <w:rsid w:val="00512415"/>
    <w:rsid w:val="005135E2"/>
    <w:rsid w:val="00514494"/>
    <w:rsid w:val="00514AFF"/>
    <w:rsid w:val="00515495"/>
    <w:rsid w:val="00515519"/>
    <w:rsid w:val="005157FE"/>
    <w:rsid w:val="00516AD3"/>
    <w:rsid w:val="00516CFC"/>
    <w:rsid w:val="00517281"/>
    <w:rsid w:val="00517458"/>
    <w:rsid w:val="00520FC1"/>
    <w:rsid w:val="00521463"/>
    <w:rsid w:val="0052162E"/>
    <w:rsid w:val="0052164A"/>
    <w:rsid w:val="005219DE"/>
    <w:rsid w:val="00522818"/>
    <w:rsid w:val="00522B83"/>
    <w:rsid w:val="005237C3"/>
    <w:rsid w:val="0052421F"/>
    <w:rsid w:val="00525165"/>
    <w:rsid w:val="00525277"/>
    <w:rsid w:val="00525C33"/>
    <w:rsid w:val="00525CC5"/>
    <w:rsid w:val="00526126"/>
    <w:rsid w:val="005262A4"/>
    <w:rsid w:val="0052642B"/>
    <w:rsid w:val="00526D45"/>
    <w:rsid w:val="0052739D"/>
    <w:rsid w:val="00530552"/>
    <w:rsid w:val="005310E7"/>
    <w:rsid w:val="00531ACA"/>
    <w:rsid w:val="00532A67"/>
    <w:rsid w:val="00532B49"/>
    <w:rsid w:val="005330A5"/>
    <w:rsid w:val="00533AFB"/>
    <w:rsid w:val="0053404C"/>
    <w:rsid w:val="00534211"/>
    <w:rsid w:val="00534247"/>
    <w:rsid w:val="005343EA"/>
    <w:rsid w:val="00534E5B"/>
    <w:rsid w:val="0053562B"/>
    <w:rsid w:val="00535C6B"/>
    <w:rsid w:val="00535DAA"/>
    <w:rsid w:val="00537073"/>
    <w:rsid w:val="005370F4"/>
    <w:rsid w:val="00537466"/>
    <w:rsid w:val="005376F2"/>
    <w:rsid w:val="00541461"/>
    <w:rsid w:val="00542448"/>
    <w:rsid w:val="00542864"/>
    <w:rsid w:val="00542A53"/>
    <w:rsid w:val="005444DD"/>
    <w:rsid w:val="005455BF"/>
    <w:rsid w:val="00545CBA"/>
    <w:rsid w:val="00545EC5"/>
    <w:rsid w:val="00546A1E"/>
    <w:rsid w:val="00546C94"/>
    <w:rsid w:val="0054792C"/>
    <w:rsid w:val="00550269"/>
    <w:rsid w:val="00550E06"/>
    <w:rsid w:val="005518A8"/>
    <w:rsid w:val="00551EFC"/>
    <w:rsid w:val="00552B15"/>
    <w:rsid w:val="005540E5"/>
    <w:rsid w:val="00554958"/>
    <w:rsid w:val="00555144"/>
    <w:rsid w:val="005558A2"/>
    <w:rsid w:val="00555D3D"/>
    <w:rsid w:val="00555E77"/>
    <w:rsid w:val="005566A5"/>
    <w:rsid w:val="00556AA6"/>
    <w:rsid w:val="00556DF3"/>
    <w:rsid w:val="005575B6"/>
    <w:rsid w:val="005577AE"/>
    <w:rsid w:val="0055797F"/>
    <w:rsid w:val="00560822"/>
    <w:rsid w:val="00560F2C"/>
    <w:rsid w:val="0056120D"/>
    <w:rsid w:val="00561D7E"/>
    <w:rsid w:val="0056201C"/>
    <w:rsid w:val="00562E87"/>
    <w:rsid w:val="00564A19"/>
    <w:rsid w:val="00564DF7"/>
    <w:rsid w:val="00565831"/>
    <w:rsid w:val="00565925"/>
    <w:rsid w:val="00565E6C"/>
    <w:rsid w:val="0056660A"/>
    <w:rsid w:val="00566920"/>
    <w:rsid w:val="00566AD3"/>
    <w:rsid w:val="00566F17"/>
    <w:rsid w:val="00566F25"/>
    <w:rsid w:val="00570706"/>
    <w:rsid w:val="00570C96"/>
    <w:rsid w:val="00570F16"/>
    <w:rsid w:val="0057130E"/>
    <w:rsid w:val="00571BF6"/>
    <w:rsid w:val="00571E8A"/>
    <w:rsid w:val="0057205D"/>
    <w:rsid w:val="00572E4B"/>
    <w:rsid w:val="005733C6"/>
    <w:rsid w:val="00573699"/>
    <w:rsid w:val="00573D7C"/>
    <w:rsid w:val="00573F45"/>
    <w:rsid w:val="00574997"/>
    <w:rsid w:val="005757BB"/>
    <w:rsid w:val="005758AA"/>
    <w:rsid w:val="00575DA7"/>
    <w:rsid w:val="0057631B"/>
    <w:rsid w:val="0057706C"/>
    <w:rsid w:val="00577DA5"/>
    <w:rsid w:val="00580642"/>
    <w:rsid w:val="005808CB"/>
    <w:rsid w:val="005810CE"/>
    <w:rsid w:val="00581754"/>
    <w:rsid w:val="005826DF"/>
    <w:rsid w:val="00582F12"/>
    <w:rsid w:val="00583313"/>
    <w:rsid w:val="00583B5F"/>
    <w:rsid w:val="00584024"/>
    <w:rsid w:val="005844F1"/>
    <w:rsid w:val="00584ECD"/>
    <w:rsid w:val="00585448"/>
    <w:rsid w:val="00585C5C"/>
    <w:rsid w:val="00585D94"/>
    <w:rsid w:val="00586224"/>
    <w:rsid w:val="005864BB"/>
    <w:rsid w:val="005875A8"/>
    <w:rsid w:val="00587D65"/>
    <w:rsid w:val="00587FD2"/>
    <w:rsid w:val="0059026F"/>
    <w:rsid w:val="0059067B"/>
    <w:rsid w:val="005906DC"/>
    <w:rsid w:val="0059101C"/>
    <w:rsid w:val="00591CE5"/>
    <w:rsid w:val="00591FB5"/>
    <w:rsid w:val="0059207D"/>
    <w:rsid w:val="00592430"/>
    <w:rsid w:val="0059396E"/>
    <w:rsid w:val="00593A96"/>
    <w:rsid w:val="0059498E"/>
    <w:rsid w:val="005952B0"/>
    <w:rsid w:val="00595636"/>
    <w:rsid w:val="00596088"/>
    <w:rsid w:val="005973F8"/>
    <w:rsid w:val="005A005A"/>
    <w:rsid w:val="005A1280"/>
    <w:rsid w:val="005A1A2A"/>
    <w:rsid w:val="005A2198"/>
    <w:rsid w:val="005A2381"/>
    <w:rsid w:val="005A2D6D"/>
    <w:rsid w:val="005A30BA"/>
    <w:rsid w:val="005A30E9"/>
    <w:rsid w:val="005A3154"/>
    <w:rsid w:val="005A37A0"/>
    <w:rsid w:val="005A447A"/>
    <w:rsid w:val="005A455E"/>
    <w:rsid w:val="005A47AA"/>
    <w:rsid w:val="005A4C5E"/>
    <w:rsid w:val="005A51AB"/>
    <w:rsid w:val="005A6458"/>
    <w:rsid w:val="005A6DA5"/>
    <w:rsid w:val="005A73EC"/>
    <w:rsid w:val="005A7905"/>
    <w:rsid w:val="005A7A47"/>
    <w:rsid w:val="005A7E9E"/>
    <w:rsid w:val="005B005C"/>
    <w:rsid w:val="005B050C"/>
    <w:rsid w:val="005B09DB"/>
    <w:rsid w:val="005B0A05"/>
    <w:rsid w:val="005B1258"/>
    <w:rsid w:val="005B14F0"/>
    <w:rsid w:val="005B19FA"/>
    <w:rsid w:val="005B1CF9"/>
    <w:rsid w:val="005B21E2"/>
    <w:rsid w:val="005B2389"/>
    <w:rsid w:val="005B37CF"/>
    <w:rsid w:val="005B3F3D"/>
    <w:rsid w:val="005B3F45"/>
    <w:rsid w:val="005B4072"/>
    <w:rsid w:val="005B40CB"/>
    <w:rsid w:val="005B4A79"/>
    <w:rsid w:val="005B5979"/>
    <w:rsid w:val="005B5B47"/>
    <w:rsid w:val="005B71A8"/>
    <w:rsid w:val="005B7247"/>
    <w:rsid w:val="005B737B"/>
    <w:rsid w:val="005B740A"/>
    <w:rsid w:val="005B7420"/>
    <w:rsid w:val="005B7644"/>
    <w:rsid w:val="005B7B6B"/>
    <w:rsid w:val="005B7EBE"/>
    <w:rsid w:val="005C28DF"/>
    <w:rsid w:val="005C2CFC"/>
    <w:rsid w:val="005C3239"/>
    <w:rsid w:val="005C343C"/>
    <w:rsid w:val="005C388C"/>
    <w:rsid w:val="005C59F7"/>
    <w:rsid w:val="005C5A97"/>
    <w:rsid w:val="005C63B8"/>
    <w:rsid w:val="005C6BA9"/>
    <w:rsid w:val="005C6D70"/>
    <w:rsid w:val="005C6F2B"/>
    <w:rsid w:val="005D0567"/>
    <w:rsid w:val="005D07B5"/>
    <w:rsid w:val="005D0F43"/>
    <w:rsid w:val="005D123B"/>
    <w:rsid w:val="005D1E6D"/>
    <w:rsid w:val="005D1F9C"/>
    <w:rsid w:val="005D2871"/>
    <w:rsid w:val="005D2B7D"/>
    <w:rsid w:val="005D3A39"/>
    <w:rsid w:val="005D434A"/>
    <w:rsid w:val="005D5721"/>
    <w:rsid w:val="005D58A2"/>
    <w:rsid w:val="005D5937"/>
    <w:rsid w:val="005D5A8A"/>
    <w:rsid w:val="005D5AB9"/>
    <w:rsid w:val="005D7073"/>
    <w:rsid w:val="005D72ED"/>
    <w:rsid w:val="005D77CD"/>
    <w:rsid w:val="005D7F57"/>
    <w:rsid w:val="005E0A3E"/>
    <w:rsid w:val="005E11B7"/>
    <w:rsid w:val="005E1597"/>
    <w:rsid w:val="005E1B0F"/>
    <w:rsid w:val="005E272D"/>
    <w:rsid w:val="005E30A6"/>
    <w:rsid w:val="005E386E"/>
    <w:rsid w:val="005E388E"/>
    <w:rsid w:val="005E3D85"/>
    <w:rsid w:val="005E3DD4"/>
    <w:rsid w:val="005E3E01"/>
    <w:rsid w:val="005E42B3"/>
    <w:rsid w:val="005E48F6"/>
    <w:rsid w:val="005E5331"/>
    <w:rsid w:val="005E545F"/>
    <w:rsid w:val="005E59C8"/>
    <w:rsid w:val="005E5FD8"/>
    <w:rsid w:val="005E668A"/>
    <w:rsid w:val="005E6860"/>
    <w:rsid w:val="005E6DF6"/>
    <w:rsid w:val="005E736F"/>
    <w:rsid w:val="005E755C"/>
    <w:rsid w:val="005E7D30"/>
    <w:rsid w:val="005E7F07"/>
    <w:rsid w:val="005F001E"/>
    <w:rsid w:val="005F0FA0"/>
    <w:rsid w:val="005F1096"/>
    <w:rsid w:val="005F14ED"/>
    <w:rsid w:val="005F1616"/>
    <w:rsid w:val="005F1763"/>
    <w:rsid w:val="005F1D30"/>
    <w:rsid w:val="005F1E74"/>
    <w:rsid w:val="005F1F30"/>
    <w:rsid w:val="005F26A2"/>
    <w:rsid w:val="005F4BC4"/>
    <w:rsid w:val="005F5027"/>
    <w:rsid w:val="005F634F"/>
    <w:rsid w:val="005F648D"/>
    <w:rsid w:val="005F6925"/>
    <w:rsid w:val="005F7E98"/>
    <w:rsid w:val="006002B4"/>
    <w:rsid w:val="00601CEA"/>
    <w:rsid w:val="006026CE"/>
    <w:rsid w:val="00602E01"/>
    <w:rsid w:val="00603201"/>
    <w:rsid w:val="006036D7"/>
    <w:rsid w:val="00603859"/>
    <w:rsid w:val="00603E5C"/>
    <w:rsid w:val="0060447E"/>
    <w:rsid w:val="006044D0"/>
    <w:rsid w:val="00604AE2"/>
    <w:rsid w:val="00604E23"/>
    <w:rsid w:val="00605007"/>
    <w:rsid w:val="006075B6"/>
    <w:rsid w:val="00607DD6"/>
    <w:rsid w:val="0061034D"/>
    <w:rsid w:val="00612585"/>
    <w:rsid w:val="006134BE"/>
    <w:rsid w:val="00613C25"/>
    <w:rsid w:val="006140E5"/>
    <w:rsid w:val="006141FC"/>
    <w:rsid w:val="0061693C"/>
    <w:rsid w:val="00620021"/>
    <w:rsid w:val="00620DF5"/>
    <w:rsid w:val="00620FCB"/>
    <w:rsid w:val="00621375"/>
    <w:rsid w:val="00621414"/>
    <w:rsid w:val="00621B29"/>
    <w:rsid w:val="00621D38"/>
    <w:rsid w:val="00622278"/>
    <w:rsid w:val="00622BA3"/>
    <w:rsid w:val="00622DD7"/>
    <w:rsid w:val="00623820"/>
    <w:rsid w:val="00623F8F"/>
    <w:rsid w:val="00624E8B"/>
    <w:rsid w:val="006255A1"/>
    <w:rsid w:val="00625B3D"/>
    <w:rsid w:val="00625F56"/>
    <w:rsid w:val="00626145"/>
    <w:rsid w:val="00626323"/>
    <w:rsid w:val="00626BA2"/>
    <w:rsid w:val="00626C7E"/>
    <w:rsid w:val="00627677"/>
    <w:rsid w:val="00627C1A"/>
    <w:rsid w:val="00627E33"/>
    <w:rsid w:val="006303B2"/>
    <w:rsid w:val="00630446"/>
    <w:rsid w:val="00630D36"/>
    <w:rsid w:val="006326C4"/>
    <w:rsid w:val="00632BF1"/>
    <w:rsid w:val="00633399"/>
    <w:rsid w:val="0063379B"/>
    <w:rsid w:val="00633966"/>
    <w:rsid w:val="006359CA"/>
    <w:rsid w:val="0063657C"/>
    <w:rsid w:val="006366E2"/>
    <w:rsid w:val="0063670C"/>
    <w:rsid w:val="00637EBB"/>
    <w:rsid w:val="006401E5"/>
    <w:rsid w:val="006406C5"/>
    <w:rsid w:val="00640B64"/>
    <w:rsid w:val="00640E7E"/>
    <w:rsid w:val="00641476"/>
    <w:rsid w:val="0064199B"/>
    <w:rsid w:val="00641A6D"/>
    <w:rsid w:val="00641F21"/>
    <w:rsid w:val="00642326"/>
    <w:rsid w:val="0064240B"/>
    <w:rsid w:val="0064394B"/>
    <w:rsid w:val="0064395C"/>
    <w:rsid w:val="00644E36"/>
    <w:rsid w:val="006450FF"/>
    <w:rsid w:val="00645850"/>
    <w:rsid w:val="00645BD4"/>
    <w:rsid w:val="00645C6C"/>
    <w:rsid w:val="00645CDD"/>
    <w:rsid w:val="00645D5E"/>
    <w:rsid w:val="00646717"/>
    <w:rsid w:val="0064755D"/>
    <w:rsid w:val="006511C5"/>
    <w:rsid w:val="00652621"/>
    <w:rsid w:val="00652624"/>
    <w:rsid w:val="00652CAC"/>
    <w:rsid w:val="00652ED5"/>
    <w:rsid w:val="00652F1A"/>
    <w:rsid w:val="006530C4"/>
    <w:rsid w:val="006534AC"/>
    <w:rsid w:val="006547C8"/>
    <w:rsid w:val="0065569A"/>
    <w:rsid w:val="00656A2A"/>
    <w:rsid w:val="00657D61"/>
    <w:rsid w:val="00657DDA"/>
    <w:rsid w:val="00661594"/>
    <w:rsid w:val="00661B4F"/>
    <w:rsid w:val="00661BF8"/>
    <w:rsid w:val="00661C0A"/>
    <w:rsid w:val="006636D3"/>
    <w:rsid w:val="00663DCC"/>
    <w:rsid w:val="006641F1"/>
    <w:rsid w:val="00664568"/>
    <w:rsid w:val="00666121"/>
    <w:rsid w:val="00666BFB"/>
    <w:rsid w:val="006673A9"/>
    <w:rsid w:val="006675F2"/>
    <w:rsid w:val="00667700"/>
    <w:rsid w:val="0067056F"/>
    <w:rsid w:val="00670B63"/>
    <w:rsid w:val="00671FEA"/>
    <w:rsid w:val="006727C7"/>
    <w:rsid w:val="00674089"/>
    <w:rsid w:val="006747F6"/>
    <w:rsid w:val="00675083"/>
    <w:rsid w:val="006750A0"/>
    <w:rsid w:val="006753E4"/>
    <w:rsid w:val="00675C46"/>
    <w:rsid w:val="00676590"/>
    <w:rsid w:val="0067704A"/>
    <w:rsid w:val="006770B7"/>
    <w:rsid w:val="00677392"/>
    <w:rsid w:val="00680DE1"/>
    <w:rsid w:val="006819C9"/>
    <w:rsid w:val="00681E4C"/>
    <w:rsid w:val="006820FB"/>
    <w:rsid w:val="006820FF"/>
    <w:rsid w:val="00682131"/>
    <w:rsid w:val="00682E2A"/>
    <w:rsid w:val="0068356F"/>
    <w:rsid w:val="006835EF"/>
    <w:rsid w:val="006844ED"/>
    <w:rsid w:val="00684AA7"/>
    <w:rsid w:val="00684F34"/>
    <w:rsid w:val="006853F6"/>
    <w:rsid w:val="006866AE"/>
    <w:rsid w:val="00686CA8"/>
    <w:rsid w:val="006871F2"/>
    <w:rsid w:val="00691173"/>
    <w:rsid w:val="006918A8"/>
    <w:rsid w:val="00692DE5"/>
    <w:rsid w:val="006946D3"/>
    <w:rsid w:val="00694885"/>
    <w:rsid w:val="00696129"/>
    <w:rsid w:val="00696494"/>
    <w:rsid w:val="006965FC"/>
    <w:rsid w:val="00697CA3"/>
    <w:rsid w:val="00697D99"/>
    <w:rsid w:val="00697E7F"/>
    <w:rsid w:val="00697F7B"/>
    <w:rsid w:val="006A116F"/>
    <w:rsid w:val="006A19D1"/>
    <w:rsid w:val="006A2603"/>
    <w:rsid w:val="006A2AEC"/>
    <w:rsid w:val="006A49CD"/>
    <w:rsid w:val="006A4C3E"/>
    <w:rsid w:val="006A5533"/>
    <w:rsid w:val="006A5A04"/>
    <w:rsid w:val="006A7466"/>
    <w:rsid w:val="006A7552"/>
    <w:rsid w:val="006B0102"/>
    <w:rsid w:val="006B095A"/>
    <w:rsid w:val="006B25E6"/>
    <w:rsid w:val="006B2C44"/>
    <w:rsid w:val="006B3156"/>
    <w:rsid w:val="006B569F"/>
    <w:rsid w:val="006B5F26"/>
    <w:rsid w:val="006B66C6"/>
    <w:rsid w:val="006B6A03"/>
    <w:rsid w:val="006B7FB2"/>
    <w:rsid w:val="006C0B72"/>
    <w:rsid w:val="006C0D44"/>
    <w:rsid w:val="006C0D4E"/>
    <w:rsid w:val="006C0D5A"/>
    <w:rsid w:val="006C2A64"/>
    <w:rsid w:val="006C3CBA"/>
    <w:rsid w:val="006C5053"/>
    <w:rsid w:val="006C50CE"/>
    <w:rsid w:val="006C55BC"/>
    <w:rsid w:val="006C5EFE"/>
    <w:rsid w:val="006C5F57"/>
    <w:rsid w:val="006C6149"/>
    <w:rsid w:val="006C6E1D"/>
    <w:rsid w:val="006C7872"/>
    <w:rsid w:val="006D0748"/>
    <w:rsid w:val="006D1A03"/>
    <w:rsid w:val="006D281D"/>
    <w:rsid w:val="006D5A9C"/>
    <w:rsid w:val="006D5DA2"/>
    <w:rsid w:val="006D5F80"/>
    <w:rsid w:val="006D60BF"/>
    <w:rsid w:val="006D651C"/>
    <w:rsid w:val="006D7396"/>
    <w:rsid w:val="006D74BF"/>
    <w:rsid w:val="006D7CD2"/>
    <w:rsid w:val="006E07BA"/>
    <w:rsid w:val="006E2B40"/>
    <w:rsid w:val="006E2CCB"/>
    <w:rsid w:val="006E40A8"/>
    <w:rsid w:val="006E46E0"/>
    <w:rsid w:val="006E47DB"/>
    <w:rsid w:val="006E47E5"/>
    <w:rsid w:val="006E5056"/>
    <w:rsid w:val="006E5A7E"/>
    <w:rsid w:val="006E5AE2"/>
    <w:rsid w:val="006E5CB1"/>
    <w:rsid w:val="006E5F0C"/>
    <w:rsid w:val="006E5F73"/>
    <w:rsid w:val="006E60FC"/>
    <w:rsid w:val="006E656C"/>
    <w:rsid w:val="006E72B3"/>
    <w:rsid w:val="006E7945"/>
    <w:rsid w:val="006E7DE3"/>
    <w:rsid w:val="006F0756"/>
    <w:rsid w:val="006F0AFB"/>
    <w:rsid w:val="006F0D04"/>
    <w:rsid w:val="006F13DB"/>
    <w:rsid w:val="006F15FB"/>
    <w:rsid w:val="006F1BAE"/>
    <w:rsid w:val="006F2369"/>
    <w:rsid w:val="006F2A86"/>
    <w:rsid w:val="006F2C20"/>
    <w:rsid w:val="006F2F21"/>
    <w:rsid w:val="006F3D22"/>
    <w:rsid w:val="006F4350"/>
    <w:rsid w:val="006F46B1"/>
    <w:rsid w:val="006F4AE0"/>
    <w:rsid w:val="006F4CB6"/>
    <w:rsid w:val="006F52C0"/>
    <w:rsid w:val="006F55C6"/>
    <w:rsid w:val="006F567C"/>
    <w:rsid w:val="006F5C0D"/>
    <w:rsid w:val="006F5DCD"/>
    <w:rsid w:val="006F6187"/>
    <w:rsid w:val="006F63FB"/>
    <w:rsid w:val="007004F2"/>
    <w:rsid w:val="0070206D"/>
    <w:rsid w:val="00703268"/>
    <w:rsid w:val="0070342F"/>
    <w:rsid w:val="0070356B"/>
    <w:rsid w:val="00703A80"/>
    <w:rsid w:val="007048C8"/>
    <w:rsid w:val="00704C52"/>
    <w:rsid w:val="0070584A"/>
    <w:rsid w:val="007059AE"/>
    <w:rsid w:val="00705D76"/>
    <w:rsid w:val="00710223"/>
    <w:rsid w:val="00710B43"/>
    <w:rsid w:val="00710B59"/>
    <w:rsid w:val="007115D3"/>
    <w:rsid w:val="00711738"/>
    <w:rsid w:val="00711C0F"/>
    <w:rsid w:val="00712702"/>
    <w:rsid w:val="007144BB"/>
    <w:rsid w:val="007151D8"/>
    <w:rsid w:val="007158C1"/>
    <w:rsid w:val="00717E41"/>
    <w:rsid w:val="00720C01"/>
    <w:rsid w:val="00720D89"/>
    <w:rsid w:val="00721D52"/>
    <w:rsid w:val="0072281F"/>
    <w:rsid w:val="00722B52"/>
    <w:rsid w:val="0072482E"/>
    <w:rsid w:val="00724888"/>
    <w:rsid w:val="00724FAE"/>
    <w:rsid w:val="00725B84"/>
    <w:rsid w:val="007264FB"/>
    <w:rsid w:val="00727B5F"/>
    <w:rsid w:val="00727CB6"/>
    <w:rsid w:val="0073055E"/>
    <w:rsid w:val="00730689"/>
    <w:rsid w:val="0073093D"/>
    <w:rsid w:val="00731725"/>
    <w:rsid w:val="00732474"/>
    <w:rsid w:val="00733133"/>
    <w:rsid w:val="00733231"/>
    <w:rsid w:val="007343EF"/>
    <w:rsid w:val="00735D50"/>
    <w:rsid w:val="00736BF5"/>
    <w:rsid w:val="00737352"/>
    <w:rsid w:val="007373EE"/>
    <w:rsid w:val="00737B6D"/>
    <w:rsid w:val="00737C76"/>
    <w:rsid w:val="00737E63"/>
    <w:rsid w:val="00740161"/>
    <w:rsid w:val="007405D2"/>
    <w:rsid w:val="0074088A"/>
    <w:rsid w:val="007408BF"/>
    <w:rsid w:val="00740A27"/>
    <w:rsid w:val="00742892"/>
    <w:rsid w:val="007428CF"/>
    <w:rsid w:val="00742EEA"/>
    <w:rsid w:val="00743930"/>
    <w:rsid w:val="00743D1F"/>
    <w:rsid w:val="00743D7F"/>
    <w:rsid w:val="00745550"/>
    <w:rsid w:val="00745604"/>
    <w:rsid w:val="0074563B"/>
    <w:rsid w:val="00745687"/>
    <w:rsid w:val="0074577F"/>
    <w:rsid w:val="00745B0A"/>
    <w:rsid w:val="00745DB2"/>
    <w:rsid w:val="00746A00"/>
    <w:rsid w:val="0074707F"/>
    <w:rsid w:val="00750310"/>
    <w:rsid w:val="007506D7"/>
    <w:rsid w:val="00751F03"/>
    <w:rsid w:val="007526A3"/>
    <w:rsid w:val="007532F3"/>
    <w:rsid w:val="007539FD"/>
    <w:rsid w:val="0075407C"/>
    <w:rsid w:val="007542A0"/>
    <w:rsid w:val="007553B0"/>
    <w:rsid w:val="007565C8"/>
    <w:rsid w:val="00757227"/>
    <w:rsid w:val="00757278"/>
    <w:rsid w:val="00757327"/>
    <w:rsid w:val="0075780B"/>
    <w:rsid w:val="00757FF1"/>
    <w:rsid w:val="00760338"/>
    <w:rsid w:val="00760D51"/>
    <w:rsid w:val="00760EA6"/>
    <w:rsid w:val="0076121A"/>
    <w:rsid w:val="0076135E"/>
    <w:rsid w:val="00761714"/>
    <w:rsid w:val="00761A62"/>
    <w:rsid w:val="00762A6F"/>
    <w:rsid w:val="00762D39"/>
    <w:rsid w:val="00763558"/>
    <w:rsid w:val="00763B80"/>
    <w:rsid w:val="0076454B"/>
    <w:rsid w:val="00764786"/>
    <w:rsid w:val="0076498E"/>
    <w:rsid w:val="00766483"/>
    <w:rsid w:val="007666C2"/>
    <w:rsid w:val="00766BB4"/>
    <w:rsid w:val="00767740"/>
    <w:rsid w:val="007677B1"/>
    <w:rsid w:val="007678A9"/>
    <w:rsid w:val="00767F63"/>
    <w:rsid w:val="00771256"/>
    <w:rsid w:val="00772D63"/>
    <w:rsid w:val="00772D9E"/>
    <w:rsid w:val="007733E7"/>
    <w:rsid w:val="00773475"/>
    <w:rsid w:val="00773536"/>
    <w:rsid w:val="007737EE"/>
    <w:rsid w:val="00773C88"/>
    <w:rsid w:val="00773F61"/>
    <w:rsid w:val="00774D3F"/>
    <w:rsid w:val="007751DD"/>
    <w:rsid w:val="007769AF"/>
    <w:rsid w:val="007774C7"/>
    <w:rsid w:val="00780CB6"/>
    <w:rsid w:val="00780F3A"/>
    <w:rsid w:val="0078125F"/>
    <w:rsid w:val="00781812"/>
    <w:rsid w:val="00781E83"/>
    <w:rsid w:val="007821D3"/>
    <w:rsid w:val="00782A3B"/>
    <w:rsid w:val="00782BBF"/>
    <w:rsid w:val="00782F8C"/>
    <w:rsid w:val="007834EC"/>
    <w:rsid w:val="0078365F"/>
    <w:rsid w:val="00784422"/>
    <w:rsid w:val="00784828"/>
    <w:rsid w:val="0078494C"/>
    <w:rsid w:val="00785050"/>
    <w:rsid w:val="0078517C"/>
    <w:rsid w:val="007859FF"/>
    <w:rsid w:val="00786EDC"/>
    <w:rsid w:val="00787A66"/>
    <w:rsid w:val="007912F3"/>
    <w:rsid w:val="00791F1B"/>
    <w:rsid w:val="0079261E"/>
    <w:rsid w:val="00792AE2"/>
    <w:rsid w:val="0079350A"/>
    <w:rsid w:val="0079388D"/>
    <w:rsid w:val="00793A58"/>
    <w:rsid w:val="00793BF8"/>
    <w:rsid w:val="00793FE3"/>
    <w:rsid w:val="007940A8"/>
    <w:rsid w:val="00794306"/>
    <w:rsid w:val="00794B61"/>
    <w:rsid w:val="007957AA"/>
    <w:rsid w:val="0079652C"/>
    <w:rsid w:val="00797217"/>
    <w:rsid w:val="00797AAB"/>
    <w:rsid w:val="007A12D2"/>
    <w:rsid w:val="007A1F03"/>
    <w:rsid w:val="007A20A3"/>
    <w:rsid w:val="007A27F7"/>
    <w:rsid w:val="007A3201"/>
    <w:rsid w:val="007A328D"/>
    <w:rsid w:val="007A3BB1"/>
    <w:rsid w:val="007A4252"/>
    <w:rsid w:val="007A46C5"/>
    <w:rsid w:val="007A5A6F"/>
    <w:rsid w:val="007A6868"/>
    <w:rsid w:val="007A7E45"/>
    <w:rsid w:val="007B10C3"/>
    <w:rsid w:val="007B2510"/>
    <w:rsid w:val="007B42D2"/>
    <w:rsid w:val="007B4621"/>
    <w:rsid w:val="007B5B03"/>
    <w:rsid w:val="007B5F05"/>
    <w:rsid w:val="007B69D3"/>
    <w:rsid w:val="007B6B37"/>
    <w:rsid w:val="007B7712"/>
    <w:rsid w:val="007B7B34"/>
    <w:rsid w:val="007B7C22"/>
    <w:rsid w:val="007C0AE1"/>
    <w:rsid w:val="007C0B7B"/>
    <w:rsid w:val="007C0DF6"/>
    <w:rsid w:val="007C1F05"/>
    <w:rsid w:val="007C23A1"/>
    <w:rsid w:val="007C2933"/>
    <w:rsid w:val="007C2B71"/>
    <w:rsid w:val="007C34BD"/>
    <w:rsid w:val="007C3551"/>
    <w:rsid w:val="007C3697"/>
    <w:rsid w:val="007C38D9"/>
    <w:rsid w:val="007C3A4A"/>
    <w:rsid w:val="007C3BFF"/>
    <w:rsid w:val="007C4F79"/>
    <w:rsid w:val="007C5D40"/>
    <w:rsid w:val="007C6D57"/>
    <w:rsid w:val="007C7806"/>
    <w:rsid w:val="007D0696"/>
    <w:rsid w:val="007D0855"/>
    <w:rsid w:val="007D119D"/>
    <w:rsid w:val="007D1850"/>
    <w:rsid w:val="007D2455"/>
    <w:rsid w:val="007D4744"/>
    <w:rsid w:val="007D53A9"/>
    <w:rsid w:val="007D5982"/>
    <w:rsid w:val="007D5AD7"/>
    <w:rsid w:val="007D691D"/>
    <w:rsid w:val="007D6A35"/>
    <w:rsid w:val="007D6B43"/>
    <w:rsid w:val="007D7421"/>
    <w:rsid w:val="007D7714"/>
    <w:rsid w:val="007E04AA"/>
    <w:rsid w:val="007E06B6"/>
    <w:rsid w:val="007E0778"/>
    <w:rsid w:val="007E2902"/>
    <w:rsid w:val="007E3D94"/>
    <w:rsid w:val="007E3DAF"/>
    <w:rsid w:val="007E48A9"/>
    <w:rsid w:val="007E5EEA"/>
    <w:rsid w:val="007E7DCC"/>
    <w:rsid w:val="007F0B3D"/>
    <w:rsid w:val="007F20EA"/>
    <w:rsid w:val="007F21CD"/>
    <w:rsid w:val="007F22AD"/>
    <w:rsid w:val="007F2641"/>
    <w:rsid w:val="007F26A9"/>
    <w:rsid w:val="007F4288"/>
    <w:rsid w:val="007F4A1C"/>
    <w:rsid w:val="007F51CD"/>
    <w:rsid w:val="007F5D00"/>
    <w:rsid w:val="007F5F6F"/>
    <w:rsid w:val="007F63A5"/>
    <w:rsid w:val="007F6880"/>
    <w:rsid w:val="007F716B"/>
    <w:rsid w:val="0080013A"/>
    <w:rsid w:val="0080073E"/>
    <w:rsid w:val="0080113D"/>
    <w:rsid w:val="0080120C"/>
    <w:rsid w:val="008014F6"/>
    <w:rsid w:val="00801618"/>
    <w:rsid w:val="008026E6"/>
    <w:rsid w:val="00802AC7"/>
    <w:rsid w:val="00802E69"/>
    <w:rsid w:val="0080357F"/>
    <w:rsid w:val="0080374A"/>
    <w:rsid w:val="00803848"/>
    <w:rsid w:val="00804051"/>
    <w:rsid w:val="00804779"/>
    <w:rsid w:val="00804924"/>
    <w:rsid w:val="008049C5"/>
    <w:rsid w:val="00805133"/>
    <w:rsid w:val="0080657B"/>
    <w:rsid w:val="00806D82"/>
    <w:rsid w:val="008070F2"/>
    <w:rsid w:val="00807457"/>
    <w:rsid w:val="008102AE"/>
    <w:rsid w:val="00810406"/>
    <w:rsid w:val="0081052B"/>
    <w:rsid w:val="008105D1"/>
    <w:rsid w:val="00811419"/>
    <w:rsid w:val="008122AD"/>
    <w:rsid w:val="00813154"/>
    <w:rsid w:val="00813AB8"/>
    <w:rsid w:val="00813C63"/>
    <w:rsid w:val="00813CF1"/>
    <w:rsid w:val="00815193"/>
    <w:rsid w:val="00815C15"/>
    <w:rsid w:val="00817015"/>
    <w:rsid w:val="0082065A"/>
    <w:rsid w:val="00820668"/>
    <w:rsid w:val="00820958"/>
    <w:rsid w:val="0082097A"/>
    <w:rsid w:val="00820C64"/>
    <w:rsid w:val="00820D1F"/>
    <w:rsid w:val="008215CD"/>
    <w:rsid w:val="0082161A"/>
    <w:rsid w:val="00821BF1"/>
    <w:rsid w:val="0082255C"/>
    <w:rsid w:val="0082273C"/>
    <w:rsid w:val="00822A34"/>
    <w:rsid w:val="008232BC"/>
    <w:rsid w:val="008232D5"/>
    <w:rsid w:val="00823677"/>
    <w:rsid w:val="00823971"/>
    <w:rsid w:val="008244DD"/>
    <w:rsid w:val="00824613"/>
    <w:rsid w:val="00824681"/>
    <w:rsid w:val="0082468D"/>
    <w:rsid w:val="008246F9"/>
    <w:rsid w:val="00824758"/>
    <w:rsid w:val="00825CCE"/>
    <w:rsid w:val="0082670A"/>
    <w:rsid w:val="008268A4"/>
    <w:rsid w:val="00827433"/>
    <w:rsid w:val="00827485"/>
    <w:rsid w:val="00827DE3"/>
    <w:rsid w:val="00827E2D"/>
    <w:rsid w:val="00830121"/>
    <w:rsid w:val="00830823"/>
    <w:rsid w:val="00830FA5"/>
    <w:rsid w:val="00831334"/>
    <w:rsid w:val="008316FE"/>
    <w:rsid w:val="00831B9B"/>
    <w:rsid w:val="00832E94"/>
    <w:rsid w:val="00834423"/>
    <w:rsid w:val="0083448F"/>
    <w:rsid w:val="0083484E"/>
    <w:rsid w:val="00834F31"/>
    <w:rsid w:val="008360FF"/>
    <w:rsid w:val="00837B44"/>
    <w:rsid w:val="0084021C"/>
    <w:rsid w:val="008408D5"/>
    <w:rsid w:val="00841307"/>
    <w:rsid w:val="00841494"/>
    <w:rsid w:val="00841FA5"/>
    <w:rsid w:val="0084211A"/>
    <w:rsid w:val="00843768"/>
    <w:rsid w:val="00843B51"/>
    <w:rsid w:val="0084445C"/>
    <w:rsid w:val="00844E7B"/>
    <w:rsid w:val="0084736C"/>
    <w:rsid w:val="00847670"/>
    <w:rsid w:val="00847A32"/>
    <w:rsid w:val="0085021A"/>
    <w:rsid w:val="00850225"/>
    <w:rsid w:val="00850516"/>
    <w:rsid w:val="00850D0B"/>
    <w:rsid w:val="008510FA"/>
    <w:rsid w:val="008514A7"/>
    <w:rsid w:val="00851621"/>
    <w:rsid w:val="00851717"/>
    <w:rsid w:val="00851B67"/>
    <w:rsid w:val="00851DE5"/>
    <w:rsid w:val="0085230D"/>
    <w:rsid w:val="00852C46"/>
    <w:rsid w:val="00852EFB"/>
    <w:rsid w:val="0085394B"/>
    <w:rsid w:val="008542F6"/>
    <w:rsid w:val="00854497"/>
    <w:rsid w:val="0085453B"/>
    <w:rsid w:val="00854BC2"/>
    <w:rsid w:val="00855672"/>
    <w:rsid w:val="00855A1B"/>
    <w:rsid w:val="008560CA"/>
    <w:rsid w:val="00857E29"/>
    <w:rsid w:val="00860BD7"/>
    <w:rsid w:val="0086194D"/>
    <w:rsid w:val="0086270B"/>
    <w:rsid w:val="0086274B"/>
    <w:rsid w:val="00862C3B"/>
    <w:rsid w:val="00862E54"/>
    <w:rsid w:val="008633AC"/>
    <w:rsid w:val="00863C46"/>
    <w:rsid w:val="00864E90"/>
    <w:rsid w:val="0086581C"/>
    <w:rsid w:val="00867813"/>
    <w:rsid w:val="0087005C"/>
    <w:rsid w:val="008700B6"/>
    <w:rsid w:val="00871467"/>
    <w:rsid w:val="00871526"/>
    <w:rsid w:val="0087226D"/>
    <w:rsid w:val="0087296C"/>
    <w:rsid w:val="00872D98"/>
    <w:rsid w:val="00873E8A"/>
    <w:rsid w:val="00874089"/>
    <w:rsid w:val="00874115"/>
    <w:rsid w:val="008745AB"/>
    <w:rsid w:val="00874689"/>
    <w:rsid w:val="0087491A"/>
    <w:rsid w:val="00874972"/>
    <w:rsid w:val="00875067"/>
    <w:rsid w:val="00875133"/>
    <w:rsid w:val="0087648C"/>
    <w:rsid w:val="008769B3"/>
    <w:rsid w:val="0087706D"/>
    <w:rsid w:val="008774E3"/>
    <w:rsid w:val="00880A26"/>
    <w:rsid w:val="00881259"/>
    <w:rsid w:val="0088164B"/>
    <w:rsid w:val="008821E3"/>
    <w:rsid w:val="00883409"/>
    <w:rsid w:val="008835AD"/>
    <w:rsid w:val="00883865"/>
    <w:rsid w:val="00884C62"/>
    <w:rsid w:val="00885BE7"/>
    <w:rsid w:val="00885FE8"/>
    <w:rsid w:val="00886514"/>
    <w:rsid w:val="0088672C"/>
    <w:rsid w:val="00886947"/>
    <w:rsid w:val="00886EB7"/>
    <w:rsid w:val="00886EBB"/>
    <w:rsid w:val="00886ED1"/>
    <w:rsid w:val="008879A3"/>
    <w:rsid w:val="008914B2"/>
    <w:rsid w:val="008915BE"/>
    <w:rsid w:val="008916A4"/>
    <w:rsid w:val="00891A4B"/>
    <w:rsid w:val="00892479"/>
    <w:rsid w:val="008925A3"/>
    <w:rsid w:val="00892635"/>
    <w:rsid w:val="00892CA4"/>
    <w:rsid w:val="00894400"/>
    <w:rsid w:val="008951E2"/>
    <w:rsid w:val="00895649"/>
    <w:rsid w:val="008959DE"/>
    <w:rsid w:val="00896367"/>
    <w:rsid w:val="00896C55"/>
    <w:rsid w:val="00897B81"/>
    <w:rsid w:val="008A1113"/>
    <w:rsid w:val="008A1965"/>
    <w:rsid w:val="008A2486"/>
    <w:rsid w:val="008A24D7"/>
    <w:rsid w:val="008A32BF"/>
    <w:rsid w:val="008A37CA"/>
    <w:rsid w:val="008A3B59"/>
    <w:rsid w:val="008A3D9F"/>
    <w:rsid w:val="008A6371"/>
    <w:rsid w:val="008A65B5"/>
    <w:rsid w:val="008A6881"/>
    <w:rsid w:val="008B0618"/>
    <w:rsid w:val="008B0949"/>
    <w:rsid w:val="008B2165"/>
    <w:rsid w:val="008B2187"/>
    <w:rsid w:val="008B2BCD"/>
    <w:rsid w:val="008B2EC6"/>
    <w:rsid w:val="008B3399"/>
    <w:rsid w:val="008B360E"/>
    <w:rsid w:val="008B430A"/>
    <w:rsid w:val="008B494E"/>
    <w:rsid w:val="008B4BB4"/>
    <w:rsid w:val="008B4E66"/>
    <w:rsid w:val="008B560B"/>
    <w:rsid w:val="008B64C5"/>
    <w:rsid w:val="008B6B4C"/>
    <w:rsid w:val="008B799A"/>
    <w:rsid w:val="008B7D93"/>
    <w:rsid w:val="008B7E0F"/>
    <w:rsid w:val="008C14D8"/>
    <w:rsid w:val="008C1767"/>
    <w:rsid w:val="008C201C"/>
    <w:rsid w:val="008C34CB"/>
    <w:rsid w:val="008C3858"/>
    <w:rsid w:val="008C3936"/>
    <w:rsid w:val="008C55A8"/>
    <w:rsid w:val="008C5A9E"/>
    <w:rsid w:val="008C613A"/>
    <w:rsid w:val="008C6281"/>
    <w:rsid w:val="008C657F"/>
    <w:rsid w:val="008C6B35"/>
    <w:rsid w:val="008C6CAB"/>
    <w:rsid w:val="008C71F4"/>
    <w:rsid w:val="008C7F0B"/>
    <w:rsid w:val="008C7F19"/>
    <w:rsid w:val="008C7FB8"/>
    <w:rsid w:val="008D03A8"/>
    <w:rsid w:val="008D1EE4"/>
    <w:rsid w:val="008D1EF9"/>
    <w:rsid w:val="008D253D"/>
    <w:rsid w:val="008D2B89"/>
    <w:rsid w:val="008D36A6"/>
    <w:rsid w:val="008D3AF4"/>
    <w:rsid w:val="008D3BA5"/>
    <w:rsid w:val="008D3C9E"/>
    <w:rsid w:val="008D4251"/>
    <w:rsid w:val="008D4469"/>
    <w:rsid w:val="008D448F"/>
    <w:rsid w:val="008D4C1C"/>
    <w:rsid w:val="008D4D6F"/>
    <w:rsid w:val="008D4FEB"/>
    <w:rsid w:val="008D5342"/>
    <w:rsid w:val="008D591F"/>
    <w:rsid w:val="008D5BF3"/>
    <w:rsid w:val="008D64ED"/>
    <w:rsid w:val="008D6F86"/>
    <w:rsid w:val="008E02E9"/>
    <w:rsid w:val="008E1A69"/>
    <w:rsid w:val="008E2319"/>
    <w:rsid w:val="008E2974"/>
    <w:rsid w:val="008E4FD4"/>
    <w:rsid w:val="008E5ABC"/>
    <w:rsid w:val="008E6003"/>
    <w:rsid w:val="008E7147"/>
    <w:rsid w:val="008E786F"/>
    <w:rsid w:val="008F05AF"/>
    <w:rsid w:val="008F15C8"/>
    <w:rsid w:val="008F33F6"/>
    <w:rsid w:val="008F3A8B"/>
    <w:rsid w:val="008F3B00"/>
    <w:rsid w:val="008F401A"/>
    <w:rsid w:val="008F40A8"/>
    <w:rsid w:val="008F419C"/>
    <w:rsid w:val="008F4511"/>
    <w:rsid w:val="008F507C"/>
    <w:rsid w:val="008F6460"/>
    <w:rsid w:val="008F670F"/>
    <w:rsid w:val="008F76B9"/>
    <w:rsid w:val="00900E9F"/>
    <w:rsid w:val="00901A2E"/>
    <w:rsid w:val="009030E4"/>
    <w:rsid w:val="00903983"/>
    <w:rsid w:val="00903E82"/>
    <w:rsid w:val="00904558"/>
    <w:rsid w:val="00905D36"/>
    <w:rsid w:val="00905EBE"/>
    <w:rsid w:val="00906383"/>
    <w:rsid w:val="00906FBE"/>
    <w:rsid w:val="00910366"/>
    <w:rsid w:val="009106B8"/>
    <w:rsid w:val="00910F00"/>
    <w:rsid w:val="00910F85"/>
    <w:rsid w:val="009127A6"/>
    <w:rsid w:val="00913526"/>
    <w:rsid w:val="00913AB9"/>
    <w:rsid w:val="009140F2"/>
    <w:rsid w:val="00914729"/>
    <w:rsid w:val="00915AA4"/>
    <w:rsid w:val="0091791E"/>
    <w:rsid w:val="00917B84"/>
    <w:rsid w:val="00920058"/>
    <w:rsid w:val="009202DB"/>
    <w:rsid w:val="009202FC"/>
    <w:rsid w:val="00920503"/>
    <w:rsid w:val="00920C31"/>
    <w:rsid w:val="0092251E"/>
    <w:rsid w:val="0092380E"/>
    <w:rsid w:val="00924334"/>
    <w:rsid w:val="00924AA0"/>
    <w:rsid w:val="00924D55"/>
    <w:rsid w:val="00924D8D"/>
    <w:rsid w:val="009250A4"/>
    <w:rsid w:val="00925CA0"/>
    <w:rsid w:val="009266E2"/>
    <w:rsid w:val="00926FF8"/>
    <w:rsid w:val="00927892"/>
    <w:rsid w:val="009279D9"/>
    <w:rsid w:val="00930F96"/>
    <w:rsid w:val="00931547"/>
    <w:rsid w:val="0093197E"/>
    <w:rsid w:val="00931A45"/>
    <w:rsid w:val="00931DF6"/>
    <w:rsid w:val="00932B64"/>
    <w:rsid w:val="00933618"/>
    <w:rsid w:val="00933C23"/>
    <w:rsid w:val="00933DAD"/>
    <w:rsid w:val="009342C8"/>
    <w:rsid w:val="00934ECE"/>
    <w:rsid w:val="00936339"/>
    <w:rsid w:val="00937444"/>
    <w:rsid w:val="0093749D"/>
    <w:rsid w:val="009400C1"/>
    <w:rsid w:val="00940511"/>
    <w:rsid w:val="00940892"/>
    <w:rsid w:val="00940CAB"/>
    <w:rsid w:val="009411CE"/>
    <w:rsid w:val="00941B77"/>
    <w:rsid w:val="00942D50"/>
    <w:rsid w:val="00943123"/>
    <w:rsid w:val="009437C3"/>
    <w:rsid w:val="00943F29"/>
    <w:rsid w:val="00944BED"/>
    <w:rsid w:val="00944CF9"/>
    <w:rsid w:val="0094528E"/>
    <w:rsid w:val="009463C3"/>
    <w:rsid w:val="009464A1"/>
    <w:rsid w:val="00947B3B"/>
    <w:rsid w:val="00947C28"/>
    <w:rsid w:val="00947DCA"/>
    <w:rsid w:val="009500D0"/>
    <w:rsid w:val="00950612"/>
    <w:rsid w:val="00950CE8"/>
    <w:rsid w:val="0095154D"/>
    <w:rsid w:val="00951C2C"/>
    <w:rsid w:val="00951C4B"/>
    <w:rsid w:val="00951CD8"/>
    <w:rsid w:val="00951D6A"/>
    <w:rsid w:val="009527F0"/>
    <w:rsid w:val="00953019"/>
    <w:rsid w:val="0095319E"/>
    <w:rsid w:val="0095402D"/>
    <w:rsid w:val="009543FE"/>
    <w:rsid w:val="009557AF"/>
    <w:rsid w:val="009558F6"/>
    <w:rsid w:val="009564E9"/>
    <w:rsid w:val="00956759"/>
    <w:rsid w:val="00956B39"/>
    <w:rsid w:val="00956BEB"/>
    <w:rsid w:val="00957B45"/>
    <w:rsid w:val="00957BEE"/>
    <w:rsid w:val="00957CC9"/>
    <w:rsid w:val="00960C27"/>
    <w:rsid w:val="00961894"/>
    <w:rsid w:val="009628BE"/>
    <w:rsid w:val="00962B26"/>
    <w:rsid w:val="00963052"/>
    <w:rsid w:val="0096390E"/>
    <w:rsid w:val="00964837"/>
    <w:rsid w:val="00964AB2"/>
    <w:rsid w:val="00964E06"/>
    <w:rsid w:val="009659F3"/>
    <w:rsid w:val="00966BA7"/>
    <w:rsid w:val="00967370"/>
    <w:rsid w:val="00967DE9"/>
    <w:rsid w:val="009721DF"/>
    <w:rsid w:val="009726B0"/>
    <w:rsid w:val="00972964"/>
    <w:rsid w:val="00972A5B"/>
    <w:rsid w:val="00972E68"/>
    <w:rsid w:val="0097346D"/>
    <w:rsid w:val="00973D0C"/>
    <w:rsid w:val="00973E38"/>
    <w:rsid w:val="00973FB0"/>
    <w:rsid w:val="00974C96"/>
    <w:rsid w:val="009750C0"/>
    <w:rsid w:val="00976FDB"/>
    <w:rsid w:val="009774D2"/>
    <w:rsid w:val="009779DF"/>
    <w:rsid w:val="00977DAB"/>
    <w:rsid w:val="009803C4"/>
    <w:rsid w:val="009804D9"/>
    <w:rsid w:val="009805C2"/>
    <w:rsid w:val="00980C03"/>
    <w:rsid w:val="00981614"/>
    <w:rsid w:val="0098184A"/>
    <w:rsid w:val="009822E0"/>
    <w:rsid w:val="009825D3"/>
    <w:rsid w:val="00982C90"/>
    <w:rsid w:val="00982FFE"/>
    <w:rsid w:val="009831F5"/>
    <w:rsid w:val="009843B0"/>
    <w:rsid w:val="00984902"/>
    <w:rsid w:val="00984B9E"/>
    <w:rsid w:val="00987F3F"/>
    <w:rsid w:val="00990097"/>
    <w:rsid w:val="00990A28"/>
    <w:rsid w:val="00990B07"/>
    <w:rsid w:val="009910C5"/>
    <w:rsid w:val="00991305"/>
    <w:rsid w:val="009914E3"/>
    <w:rsid w:val="009916C8"/>
    <w:rsid w:val="00991775"/>
    <w:rsid w:val="00991888"/>
    <w:rsid w:val="00991F07"/>
    <w:rsid w:val="009929E1"/>
    <w:rsid w:val="00992B0F"/>
    <w:rsid w:val="00992B2A"/>
    <w:rsid w:val="00992E79"/>
    <w:rsid w:val="009936A0"/>
    <w:rsid w:val="00993C8F"/>
    <w:rsid w:val="00994353"/>
    <w:rsid w:val="00995961"/>
    <w:rsid w:val="00996598"/>
    <w:rsid w:val="00996B6F"/>
    <w:rsid w:val="00996E8D"/>
    <w:rsid w:val="009A08DB"/>
    <w:rsid w:val="009A1F05"/>
    <w:rsid w:val="009A2121"/>
    <w:rsid w:val="009A2AAC"/>
    <w:rsid w:val="009A2B57"/>
    <w:rsid w:val="009A2EC1"/>
    <w:rsid w:val="009A303C"/>
    <w:rsid w:val="009A38E0"/>
    <w:rsid w:val="009A415D"/>
    <w:rsid w:val="009A4950"/>
    <w:rsid w:val="009A4C3C"/>
    <w:rsid w:val="009A4D60"/>
    <w:rsid w:val="009A4D67"/>
    <w:rsid w:val="009A51EF"/>
    <w:rsid w:val="009A52AA"/>
    <w:rsid w:val="009A547C"/>
    <w:rsid w:val="009A5C43"/>
    <w:rsid w:val="009A5EEC"/>
    <w:rsid w:val="009A5FC7"/>
    <w:rsid w:val="009A6713"/>
    <w:rsid w:val="009A6B48"/>
    <w:rsid w:val="009A6BB2"/>
    <w:rsid w:val="009A739F"/>
    <w:rsid w:val="009A7918"/>
    <w:rsid w:val="009B01E8"/>
    <w:rsid w:val="009B0716"/>
    <w:rsid w:val="009B1265"/>
    <w:rsid w:val="009B1D76"/>
    <w:rsid w:val="009B1F40"/>
    <w:rsid w:val="009B22DD"/>
    <w:rsid w:val="009B2F9B"/>
    <w:rsid w:val="009B3637"/>
    <w:rsid w:val="009B39BB"/>
    <w:rsid w:val="009B43AC"/>
    <w:rsid w:val="009B5527"/>
    <w:rsid w:val="009B5C0B"/>
    <w:rsid w:val="009B7478"/>
    <w:rsid w:val="009C223E"/>
    <w:rsid w:val="009C2A21"/>
    <w:rsid w:val="009C4111"/>
    <w:rsid w:val="009C4648"/>
    <w:rsid w:val="009C4F65"/>
    <w:rsid w:val="009C53D7"/>
    <w:rsid w:val="009C6624"/>
    <w:rsid w:val="009C67CF"/>
    <w:rsid w:val="009C6E7E"/>
    <w:rsid w:val="009C6F6C"/>
    <w:rsid w:val="009C767B"/>
    <w:rsid w:val="009C7745"/>
    <w:rsid w:val="009C7810"/>
    <w:rsid w:val="009C7C6A"/>
    <w:rsid w:val="009C7D0E"/>
    <w:rsid w:val="009D08F1"/>
    <w:rsid w:val="009D1F34"/>
    <w:rsid w:val="009D2B05"/>
    <w:rsid w:val="009D3180"/>
    <w:rsid w:val="009D3EC3"/>
    <w:rsid w:val="009D3FC0"/>
    <w:rsid w:val="009D480F"/>
    <w:rsid w:val="009D4B13"/>
    <w:rsid w:val="009D5B67"/>
    <w:rsid w:val="009D6D72"/>
    <w:rsid w:val="009D7000"/>
    <w:rsid w:val="009D7027"/>
    <w:rsid w:val="009D7788"/>
    <w:rsid w:val="009D7D55"/>
    <w:rsid w:val="009D7F66"/>
    <w:rsid w:val="009E1629"/>
    <w:rsid w:val="009E383B"/>
    <w:rsid w:val="009E3B35"/>
    <w:rsid w:val="009E3B42"/>
    <w:rsid w:val="009E6152"/>
    <w:rsid w:val="009E7374"/>
    <w:rsid w:val="009E7C2B"/>
    <w:rsid w:val="009F090C"/>
    <w:rsid w:val="009F0C90"/>
    <w:rsid w:val="009F0CC4"/>
    <w:rsid w:val="009F1C60"/>
    <w:rsid w:val="009F1FA5"/>
    <w:rsid w:val="009F2AFF"/>
    <w:rsid w:val="009F2F40"/>
    <w:rsid w:val="009F362E"/>
    <w:rsid w:val="009F4C40"/>
    <w:rsid w:val="009F4FE8"/>
    <w:rsid w:val="009F530C"/>
    <w:rsid w:val="009F6551"/>
    <w:rsid w:val="009F6D69"/>
    <w:rsid w:val="009F7405"/>
    <w:rsid w:val="00A01299"/>
    <w:rsid w:val="00A01C35"/>
    <w:rsid w:val="00A01D79"/>
    <w:rsid w:val="00A020E0"/>
    <w:rsid w:val="00A0211D"/>
    <w:rsid w:val="00A02330"/>
    <w:rsid w:val="00A02D1A"/>
    <w:rsid w:val="00A03C80"/>
    <w:rsid w:val="00A04053"/>
    <w:rsid w:val="00A044F6"/>
    <w:rsid w:val="00A05284"/>
    <w:rsid w:val="00A06787"/>
    <w:rsid w:val="00A073CA"/>
    <w:rsid w:val="00A075B3"/>
    <w:rsid w:val="00A07ABE"/>
    <w:rsid w:val="00A07E41"/>
    <w:rsid w:val="00A07E95"/>
    <w:rsid w:val="00A12132"/>
    <w:rsid w:val="00A12683"/>
    <w:rsid w:val="00A132D0"/>
    <w:rsid w:val="00A135DB"/>
    <w:rsid w:val="00A13710"/>
    <w:rsid w:val="00A13CE7"/>
    <w:rsid w:val="00A13D75"/>
    <w:rsid w:val="00A14E88"/>
    <w:rsid w:val="00A152B9"/>
    <w:rsid w:val="00A15D6D"/>
    <w:rsid w:val="00A16084"/>
    <w:rsid w:val="00A168AE"/>
    <w:rsid w:val="00A1708A"/>
    <w:rsid w:val="00A170E5"/>
    <w:rsid w:val="00A17471"/>
    <w:rsid w:val="00A20378"/>
    <w:rsid w:val="00A21A5D"/>
    <w:rsid w:val="00A21B46"/>
    <w:rsid w:val="00A227B9"/>
    <w:rsid w:val="00A22ED5"/>
    <w:rsid w:val="00A24698"/>
    <w:rsid w:val="00A247E9"/>
    <w:rsid w:val="00A2493D"/>
    <w:rsid w:val="00A251AA"/>
    <w:rsid w:val="00A25451"/>
    <w:rsid w:val="00A26609"/>
    <w:rsid w:val="00A26631"/>
    <w:rsid w:val="00A26DF0"/>
    <w:rsid w:val="00A270EF"/>
    <w:rsid w:val="00A270F2"/>
    <w:rsid w:val="00A275DB"/>
    <w:rsid w:val="00A27A27"/>
    <w:rsid w:val="00A30219"/>
    <w:rsid w:val="00A30479"/>
    <w:rsid w:val="00A305EB"/>
    <w:rsid w:val="00A307D8"/>
    <w:rsid w:val="00A31D77"/>
    <w:rsid w:val="00A33116"/>
    <w:rsid w:val="00A33F2E"/>
    <w:rsid w:val="00A34CE8"/>
    <w:rsid w:val="00A350D4"/>
    <w:rsid w:val="00A3510D"/>
    <w:rsid w:val="00A3624B"/>
    <w:rsid w:val="00A362A5"/>
    <w:rsid w:val="00A36424"/>
    <w:rsid w:val="00A36B7C"/>
    <w:rsid w:val="00A36C65"/>
    <w:rsid w:val="00A37219"/>
    <w:rsid w:val="00A41D93"/>
    <w:rsid w:val="00A41EF2"/>
    <w:rsid w:val="00A4226A"/>
    <w:rsid w:val="00A430D6"/>
    <w:rsid w:val="00A44D0E"/>
    <w:rsid w:val="00A461DC"/>
    <w:rsid w:val="00A46E31"/>
    <w:rsid w:val="00A477B8"/>
    <w:rsid w:val="00A50A54"/>
    <w:rsid w:val="00A50CC5"/>
    <w:rsid w:val="00A52338"/>
    <w:rsid w:val="00A545AF"/>
    <w:rsid w:val="00A553BF"/>
    <w:rsid w:val="00A5544D"/>
    <w:rsid w:val="00A56369"/>
    <w:rsid w:val="00A5684A"/>
    <w:rsid w:val="00A568DC"/>
    <w:rsid w:val="00A57A2F"/>
    <w:rsid w:val="00A60944"/>
    <w:rsid w:val="00A619F4"/>
    <w:rsid w:val="00A63B3F"/>
    <w:rsid w:val="00A640A4"/>
    <w:rsid w:val="00A64FE7"/>
    <w:rsid w:val="00A651F5"/>
    <w:rsid w:val="00A65326"/>
    <w:rsid w:val="00A658CE"/>
    <w:rsid w:val="00A65994"/>
    <w:rsid w:val="00A65AD0"/>
    <w:rsid w:val="00A66531"/>
    <w:rsid w:val="00A66CEA"/>
    <w:rsid w:val="00A670A2"/>
    <w:rsid w:val="00A70001"/>
    <w:rsid w:val="00A700FD"/>
    <w:rsid w:val="00A720C8"/>
    <w:rsid w:val="00A72EE3"/>
    <w:rsid w:val="00A73F02"/>
    <w:rsid w:val="00A7434B"/>
    <w:rsid w:val="00A7493B"/>
    <w:rsid w:val="00A75146"/>
    <w:rsid w:val="00A76058"/>
    <w:rsid w:val="00A765B9"/>
    <w:rsid w:val="00A76BE9"/>
    <w:rsid w:val="00A76ED7"/>
    <w:rsid w:val="00A77030"/>
    <w:rsid w:val="00A77682"/>
    <w:rsid w:val="00A77D92"/>
    <w:rsid w:val="00A80691"/>
    <w:rsid w:val="00A81D11"/>
    <w:rsid w:val="00A81FD9"/>
    <w:rsid w:val="00A831D6"/>
    <w:rsid w:val="00A83F16"/>
    <w:rsid w:val="00A84441"/>
    <w:rsid w:val="00A84685"/>
    <w:rsid w:val="00A8616E"/>
    <w:rsid w:val="00A87442"/>
    <w:rsid w:val="00A87B77"/>
    <w:rsid w:val="00A87FAB"/>
    <w:rsid w:val="00A90B2B"/>
    <w:rsid w:val="00A91933"/>
    <w:rsid w:val="00A92B7B"/>
    <w:rsid w:val="00A9309A"/>
    <w:rsid w:val="00A93155"/>
    <w:rsid w:val="00A93B38"/>
    <w:rsid w:val="00A94083"/>
    <w:rsid w:val="00A94201"/>
    <w:rsid w:val="00A94C56"/>
    <w:rsid w:val="00A94FFC"/>
    <w:rsid w:val="00A9516B"/>
    <w:rsid w:val="00A952C0"/>
    <w:rsid w:val="00A96723"/>
    <w:rsid w:val="00A96DAD"/>
    <w:rsid w:val="00A96F03"/>
    <w:rsid w:val="00A97733"/>
    <w:rsid w:val="00AA0EFB"/>
    <w:rsid w:val="00AA1072"/>
    <w:rsid w:val="00AA1CEA"/>
    <w:rsid w:val="00AA2202"/>
    <w:rsid w:val="00AA2508"/>
    <w:rsid w:val="00AA3A38"/>
    <w:rsid w:val="00AA3AA5"/>
    <w:rsid w:val="00AA44A6"/>
    <w:rsid w:val="00AA48AF"/>
    <w:rsid w:val="00AA4907"/>
    <w:rsid w:val="00AA5251"/>
    <w:rsid w:val="00AA525A"/>
    <w:rsid w:val="00AA5A56"/>
    <w:rsid w:val="00AA5ED8"/>
    <w:rsid w:val="00AA5FA3"/>
    <w:rsid w:val="00AA6589"/>
    <w:rsid w:val="00AB0B52"/>
    <w:rsid w:val="00AB1C34"/>
    <w:rsid w:val="00AB1DD3"/>
    <w:rsid w:val="00AB2A8B"/>
    <w:rsid w:val="00AB3BF9"/>
    <w:rsid w:val="00AB3C24"/>
    <w:rsid w:val="00AB4268"/>
    <w:rsid w:val="00AB4D51"/>
    <w:rsid w:val="00AB568A"/>
    <w:rsid w:val="00AB592F"/>
    <w:rsid w:val="00AB5961"/>
    <w:rsid w:val="00AB5B12"/>
    <w:rsid w:val="00AB677A"/>
    <w:rsid w:val="00AB6CFA"/>
    <w:rsid w:val="00AB6D86"/>
    <w:rsid w:val="00AB7351"/>
    <w:rsid w:val="00AB7AF0"/>
    <w:rsid w:val="00AC0168"/>
    <w:rsid w:val="00AC0866"/>
    <w:rsid w:val="00AC16DB"/>
    <w:rsid w:val="00AC1CF5"/>
    <w:rsid w:val="00AC1E2C"/>
    <w:rsid w:val="00AC1F0C"/>
    <w:rsid w:val="00AC21C8"/>
    <w:rsid w:val="00AC23B3"/>
    <w:rsid w:val="00AC3E8B"/>
    <w:rsid w:val="00AC47CE"/>
    <w:rsid w:val="00AC58B4"/>
    <w:rsid w:val="00AC5C38"/>
    <w:rsid w:val="00AC6B97"/>
    <w:rsid w:val="00AC7687"/>
    <w:rsid w:val="00AC782C"/>
    <w:rsid w:val="00AD00FB"/>
    <w:rsid w:val="00AD0408"/>
    <w:rsid w:val="00AD0D51"/>
    <w:rsid w:val="00AD1610"/>
    <w:rsid w:val="00AD163C"/>
    <w:rsid w:val="00AD1961"/>
    <w:rsid w:val="00AD2484"/>
    <w:rsid w:val="00AD25DE"/>
    <w:rsid w:val="00AD2AF4"/>
    <w:rsid w:val="00AD34DC"/>
    <w:rsid w:val="00AD4367"/>
    <w:rsid w:val="00AD43EB"/>
    <w:rsid w:val="00AD4770"/>
    <w:rsid w:val="00AD4DC7"/>
    <w:rsid w:val="00AD554D"/>
    <w:rsid w:val="00AD58AF"/>
    <w:rsid w:val="00AD58BF"/>
    <w:rsid w:val="00AD5A6B"/>
    <w:rsid w:val="00AD5C10"/>
    <w:rsid w:val="00AD6345"/>
    <w:rsid w:val="00AD63B3"/>
    <w:rsid w:val="00AD6AF5"/>
    <w:rsid w:val="00AD6BC8"/>
    <w:rsid w:val="00AD6E70"/>
    <w:rsid w:val="00AD7ECE"/>
    <w:rsid w:val="00AE0532"/>
    <w:rsid w:val="00AE0848"/>
    <w:rsid w:val="00AE0855"/>
    <w:rsid w:val="00AE0A5E"/>
    <w:rsid w:val="00AE0CC6"/>
    <w:rsid w:val="00AE136A"/>
    <w:rsid w:val="00AE1401"/>
    <w:rsid w:val="00AE2512"/>
    <w:rsid w:val="00AE2882"/>
    <w:rsid w:val="00AE2F3A"/>
    <w:rsid w:val="00AE30BC"/>
    <w:rsid w:val="00AE32C1"/>
    <w:rsid w:val="00AE3EFE"/>
    <w:rsid w:val="00AE4369"/>
    <w:rsid w:val="00AE4D82"/>
    <w:rsid w:val="00AE569E"/>
    <w:rsid w:val="00AE5762"/>
    <w:rsid w:val="00AE6D6A"/>
    <w:rsid w:val="00AE6EF1"/>
    <w:rsid w:val="00AE7D66"/>
    <w:rsid w:val="00AF0D0D"/>
    <w:rsid w:val="00AF122D"/>
    <w:rsid w:val="00AF2640"/>
    <w:rsid w:val="00AF4715"/>
    <w:rsid w:val="00AF4CD5"/>
    <w:rsid w:val="00AF4E73"/>
    <w:rsid w:val="00AF5085"/>
    <w:rsid w:val="00AF5DED"/>
    <w:rsid w:val="00AF6978"/>
    <w:rsid w:val="00AF7E34"/>
    <w:rsid w:val="00B00123"/>
    <w:rsid w:val="00B0070B"/>
    <w:rsid w:val="00B01C2E"/>
    <w:rsid w:val="00B02A70"/>
    <w:rsid w:val="00B0402D"/>
    <w:rsid w:val="00B04D27"/>
    <w:rsid w:val="00B06576"/>
    <w:rsid w:val="00B06B1E"/>
    <w:rsid w:val="00B0753D"/>
    <w:rsid w:val="00B075F8"/>
    <w:rsid w:val="00B11286"/>
    <w:rsid w:val="00B1177A"/>
    <w:rsid w:val="00B11933"/>
    <w:rsid w:val="00B1274F"/>
    <w:rsid w:val="00B127F7"/>
    <w:rsid w:val="00B12C50"/>
    <w:rsid w:val="00B12FE7"/>
    <w:rsid w:val="00B1323B"/>
    <w:rsid w:val="00B148CC"/>
    <w:rsid w:val="00B15083"/>
    <w:rsid w:val="00B15161"/>
    <w:rsid w:val="00B1545C"/>
    <w:rsid w:val="00B15538"/>
    <w:rsid w:val="00B16DF8"/>
    <w:rsid w:val="00B179AD"/>
    <w:rsid w:val="00B21037"/>
    <w:rsid w:val="00B214A8"/>
    <w:rsid w:val="00B21CC2"/>
    <w:rsid w:val="00B21CD8"/>
    <w:rsid w:val="00B22308"/>
    <w:rsid w:val="00B227DB"/>
    <w:rsid w:val="00B229BA"/>
    <w:rsid w:val="00B23BA3"/>
    <w:rsid w:val="00B23F65"/>
    <w:rsid w:val="00B242A7"/>
    <w:rsid w:val="00B245FA"/>
    <w:rsid w:val="00B24842"/>
    <w:rsid w:val="00B24B05"/>
    <w:rsid w:val="00B25C57"/>
    <w:rsid w:val="00B26B9A"/>
    <w:rsid w:val="00B27744"/>
    <w:rsid w:val="00B30147"/>
    <w:rsid w:val="00B30A69"/>
    <w:rsid w:val="00B30AD2"/>
    <w:rsid w:val="00B3114E"/>
    <w:rsid w:val="00B312D2"/>
    <w:rsid w:val="00B31473"/>
    <w:rsid w:val="00B3215B"/>
    <w:rsid w:val="00B3305A"/>
    <w:rsid w:val="00B35283"/>
    <w:rsid w:val="00B354A5"/>
    <w:rsid w:val="00B354B5"/>
    <w:rsid w:val="00B35743"/>
    <w:rsid w:val="00B358AB"/>
    <w:rsid w:val="00B35966"/>
    <w:rsid w:val="00B362F5"/>
    <w:rsid w:val="00B3642F"/>
    <w:rsid w:val="00B36735"/>
    <w:rsid w:val="00B36997"/>
    <w:rsid w:val="00B36A48"/>
    <w:rsid w:val="00B373E0"/>
    <w:rsid w:val="00B375A6"/>
    <w:rsid w:val="00B377DA"/>
    <w:rsid w:val="00B40BCC"/>
    <w:rsid w:val="00B40FAC"/>
    <w:rsid w:val="00B415D9"/>
    <w:rsid w:val="00B4205E"/>
    <w:rsid w:val="00B421A6"/>
    <w:rsid w:val="00B42377"/>
    <w:rsid w:val="00B42786"/>
    <w:rsid w:val="00B42986"/>
    <w:rsid w:val="00B42CAE"/>
    <w:rsid w:val="00B42DF7"/>
    <w:rsid w:val="00B43055"/>
    <w:rsid w:val="00B43311"/>
    <w:rsid w:val="00B43D88"/>
    <w:rsid w:val="00B448BE"/>
    <w:rsid w:val="00B45330"/>
    <w:rsid w:val="00B45AB2"/>
    <w:rsid w:val="00B47195"/>
    <w:rsid w:val="00B47421"/>
    <w:rsid w:val="00B47565"/>
    <w:rsid w:val="00B477D2"/>
    <w:rsid w:val="00B47A6C"/>
    <w:rsid w:val="00B5004C"/>
    <w:rsid w:val="00B505AB"/>
    <w:rsid w:val="00B50BA0"/>
    <w:rsid w:val="00B50E46"/>
    <w:rsid w:val="00B51133"/>
    <w:rsid w:val="00B51E90"/>
    <w:rsid w:val="00B525CA"/>
    <w:rsid w:val="00B52A3B"/>
    <w:rsid w:val="00B5343A"/>
    <w:rsid w:val="00B53691"/>
    <w:rsid w:val="00B53BD4"/>
    <w:rsid w:val="00B544A9"/>
    <w:rsid w:val="00B54563"/>
    <w:rsid w:val="00B55C9C"/>
    <w:rsid w:val="00B55CD4"/>
    <w:rsid w:val="00B56597"/>
    <w:rsid w:val="00B5673F"/>
    <w:rsid w:val="00B56EF0"/>
    <w:rsid w:val="00B57B70"/>
    <w:rsid w:val="00B57C8E"/>
    <w:rsid w:val="00B60656"/>
    <w:rsid w:val="00B6128F"/>
    <w:rsid w:val="00B61468"/>
    <w:rsid w:val="00B624E8"/>
    <w:rsid w:val="00B627EA"/>
    <w:rsid w:val="00B62CC7"/>
    <w:rsid w:val="00B65A4A"/>
    <w:rsid w:val="00B65F78"/>
    <w:rsid w:val="00B6649D"/>
    <w:rsid w:val="00B66C1D"/>
    <w:rsid w:val="00B67541"/>
    <w:rsid w:val="00B67D75"/>
    <w:rsid w:val="00B71A7D"/>
    <w:rsid w:val="00B74171"/>
    <w:rsid w:val="00B749F7"/>
    <w:rsid w:val="00B74C85"/>
    <w:rsid w:val="00B74E6C"/>
    <w:rsid w:val="00B7519B"/>
    <w:rsid w:val="00B75EAE"/>
    <w:rsid w:val="00B7786F"/>
    <w:rsid w:val="00B77F0C"/>
    <w:rsid w:val="00B77FA8"/>
    <w:rsid w:val="00B80088"/>
    <w:rsid w:val="00B80AB3"/>
    <w:rsid w:val="00B81402"/>
    <w:rsid w:val="00B81805"/>
    <w:rsid w:val="00B819C4"/>
    <w:rsid w:val="00B81B58"/>
    <w:rsid w:val="00B81DFE"/>
    <w:rsid w:val="00B82D24"/>
    <w:rsid w:val="00B82FEE"/>
    <w:rsid w:val="00B835A2"/>
    <w:rsid w:val="00B850DB"/>
    <w:rsid w:val="00B85C25"/>
    <w:rsid w:val="00B8605C"/>
    <w:rsid w:val="00B86690"/>
    <w:rsid w:val="00B868EF"/>
    <w:rsid w:val="00B86AA2"/>
    <w:rsid w:val="00B872D9"/>
    <w:rsid w:val="00B90EC8"/>
    <w:rsid w:val="00B90F29"/>
    <w:rsid w:val="00B9123F"/>
    <w:rsid w:val="00B912B2"/>
    <w:rsid w:val="00B916F6"/>
    <w:rsid w:val="00B91789"/>
    <w:rsid w:val="00B91CB8"/>
    <w:rsid w:val="00B920E2"/>
    <w:rsid w:val="00B9233C"/>
    <w:rsid w:val="00B92379"/>
    <w:rsid w:val="00B93996"/>
    <w:rsid w:val="00B93A24"/>
    <w:rsid w:val="00B93A5C"/>
    <w:rsid w:val="00B93BC8"/>
    <w:rsid w:val="00B941BE"/>
    <w:rsid w:val="00B94B75"/>
    <w:rsid w:val="00B95B23"/>
    <w:rsid w:val="00B95C90"/>
    <w:rsid w:val="00B95C99"/>
    <w:rsid w:val="00B963EB"/>
    <w:rsid w:val="00B9762D"/>
    <w:rsid w:val="00B97772"/>
    <w:rsid w:val="00B97B61"/>
    <w:rsid w:val="00BA013F"/>
    <w:rsid w:val="00BA0484"/>
    <w:rsid w:val="00BA0B9A"/>
    <w:rsid w:val="00BA0CF4"/>
    <w:rsid w:val="00BA0F84"/>
    <w:rsid w:val="00BA0F87"/>
    <w:rsid w:val="00BA1408"/>
    <w:rsid w:val="00BA15B2"/>
    <w:rsid w:val="00BA249A"/>
    <w:rsid w:val="00BA35BE"/>
    <w:rsid w:val="00BA48C1"/>
    <w:rsid w:val="00BA5388"/>
    <w:rsid w:val="00BA5C1F"/>
    <w:rsid w:val="00BA650A"/>
    <w:rsid w:val="00BA6728"/>
    <w:rsid w:val="00BA6E93"/>
    <w:rsid w:val="00BA7137"/>
    <w:rsid w:val="00BA7EEE"/>
    <w:rsid w:val="00BB12C2"/>
    <w:rsid w:val="00BB1904"/>
    <w:rsid w:val="00BB2396"/>
    <w:rsid w:val="00BB26F5"/>
    <w:rsid w:val="00BB35A5"/>
    <w:rsid w:val="00BB3819"/>
    <w:rsid w:val="00BB43F8"/>
    <w:rsid w:val="00BB45EC"/>
    <w:rsid w:val="00BB4C90"/>
    <w:rsid w:val="00BB629D"/>
    <w:rsid w:val="00BB6CEC"/>
    <w:rsid w:val="00BC06E7"/>
    <w:rsid w:val="00BC0CFB"/>
    <w:rsid w:val="00BC100D"/>
    <w:rsid w:val="00BC1CB0"/>
    <w:rsid w:val="00BC1FA0"/>
    <w:rsid w:val="00BC3123"/>
    <w:rsid w:val="00BC35F6"/>
    <w:rsid w:val="00BC36A1"/>
    <w:rsid w:val="00BC3EB9"/>
    <w:rsid w:val="00BC433D"/>
    <w:rsid w:val="00BC453A"/>
    <w:rsid w:val="00BC4AD3"/>
    <w:rsid w:val="00BC4B66"/>
    <w:rsid w:val="00BC4D05"/>
    <w:rsid w:val="00BC528C"/>
    <w:rsid w:val="00BC613F"/>
    <w:rsid w:val="00BC66CF"/>
    <w:rsid w:val="00BC6705"/>
    <w:rsid w:val="00BC6885"/>
    <w:rsid w:val="00BC6961"/>
    <w:rsid w:val="00BC6DB6"/>
    <w:rsid w:val="00BC73E2"/>
    <w:rsid w:val="00BC7BE0"/>
    <w:rsid w:val="00BD04DC"/>
    <w:rsid w:val="00BD2173"/>
    <w:rsid w:val="00BD28DE"/>
    <w:rsid w:val="00BD2910"/>
    <w:rsid w:val="00BD3172"/>
    <w:rsid w:val="00BD340B"/>
    <w:rsid w:val="00BD3749"/>
    <w:rsid w:val="00BD440E"/>
    <w:rsid w:val="00BD49B0"/>
    <w:rsid w:val="00BD5097"/>
    <w:rsid w:val="00BD53D1"/>
    <w:rsid w:val="00BD6267"/>
    <w:rsid w:val="00BD6312"/>
    <w:rsid w:val="00BD7248"/>
    <w:rsid w:val="00BD7D8A"/>
    <w:rsid w:val="00BD7E9E"/>
    <w:rsid w:val="00BE00F7"/>
    <w:rsid w:val="00BE06E6"/>
    <w:rsid w:val="00BE1203"/>
    <w:rsid w:val="00BE13BA"/>
    <w:rsid w:val="00BE1781"/>
    <w:rsid w:val="00BE1902"/>
    <w:rsid w:val="00BE1D5B"/>
    <w:rsid w:val="00BE3719"/>
    <w:rsid w:val="00BE4173"/>
    <w:rsid w:val="00BE61C3"/>
    <w:rsid w:val="00BF042F"/>
    <w:rsid w:val="00BF09D8"/>
    <w:rsid w:val="00BF0CE4"/>
    <w:rsid w:val="00BF1738"/>
    <w:rsid w:val="00BF1F95"/>
    <w:rsid w:val="00BF2F0E"/>
    <w:rsid w:val="00BF34DC"/>
    <w:rsid w:val="00BF3EC7"/>
    <w:rsid w:val="00BF4AB6"/>
    <w:rsid w:val="00BF53EB"/>
    <w:rsid w:val="00BF575D"/>
    <w:rsid w:val="00BF5A10"/>
    <w:rsid w:val="00BF5D7E"/>
    <w:rsid w:val="00BF5F56"/>
    <w:rsid w:val="00BF6370"/>
    <w:rsid w:val="00BF6BD2"/>
    <w:rsid w:val="00BF7655"/>
    <w:rsid w:val="00BF7A0C"/>
    <w:rsid w:val="00C0024D"/>
    <w:rsid w:val="00C00DA6"/>
    <w:rsid w:val="00C018E4"/>
    <w:rsid w:val="00C01911"/>
    <w:rsid w:val="00C01EFD"/>
    <w:rsid w:val="00C020F6"/>
    <w:rsid w:val="00C02C0D"/>
    <w:rsid w:val="00C04514"/>
    <w:rsid w:val="00C052D8"/>
    <w:rsid w:val="00C05748"/>
    <w:rsid w:val="00C06384"/>
    <w:rsid w:val="00C06538"/>
    <w:rsid w:val="00C07CA6"/>
    <w:rsid w:val="00C10DBD"/>
    <w:rsid w:val="00C11B50"/>
    <w:rsid w:val="00C11C15"/>
    <w:rsid w:val="00C125BD"/>
    <w:rsid w:val="00C126D8"/>
    <w:rsid w:val="00C13149"/>
    <w:rsid w:val="00C13F6D"/>
    <w:rsid w:val="00C14261"/>
    <w:rsid w:val="00C15668"/>
    <w:rsid w:val="00C158E7"/>
    <w:rsid w:val="00C162D6"/>
    <w:rsid w:val="00C169B8"/>
    <w:rsid w:val="00C1714C"/>
    <w:rsid w:val="00C17170"/>
    <w:rsid w:val="00C175D0"/>
    <w:rsid w:val="00C17B0D"/>
    <w:rsid w:val="00C17BD7"/>
    <w:rsid w:val="00C2143A"/>
    <w:rsid w:val="00C222DB"/>
    <w:rsid w:val="00C2244E"/>
    <w:rsid w:val="00C22B11"/>
    <w:rsid w:val="00C23CA9"/>
    <w:rsid w:val="00C23D86"/>
    <w:rsid w:val="00C2486E"/>
    <w:rsid w:val="00C24FA9"/>
    <w:rsid w:val="00C25566"/>
    <w:rsid w:val="00C25BC8"/>
    <w:rsid w:val="00C27577"/>
    <w:rsid w:val="00C27636"/>
    <w:rsid w:val="00C300EE"/>
    <w:rsid w:val="00C304AF"/>
    <w:rsid w:val="00C313B5"/>
    <w:rsid w:val="00C31A83"/>
    <w:rsid w:val="00C322F6"/>
    <w:rsid w:val="00C32709"/>
    <w:rsid w:val="00C331ED"/>
    <w:rsid w:val="00C33CA0"/>
    <w:rsid w:val="00C33FF5"/>
    <w:rsid w:val="00C3401C"/>
    <w:rsid w:val="00C348BD"/>
    <w:rsid w:val="00C34E68"/>
    <w:rsid w:val="00C3530E"/>
    <w:rsid w:val="00C35E72"/>
    <w:rsid w:val="00C4001A"/>
    <w:rsid w:val="00C405D0"/>
    <w:rsid w:val="00C40E11"/>
    <w:rsid w:val="00C429C4"/>
    <w:rsid w:val="00C434B2"/>
    <w:rsid w:val="00C43568"/>
    <w:rsid w:val="00C43631"/>
    <w:rsid w:val="00C44DB4"/>
    <w:rsid w:val="00C44DC7"/>
    <w:rsid w:val="00C44ED6"/>
    <w:rsid w:val="00C455A1"/>
    <w:rsid w:val="00C45CD6"/>
    <w:rsid w:val="00C464C0"/>
    <w:rsid w:val="00C46C41"/>
    <w:rsid w:val="00C47775"/>
    <w:rsid w:val="00C5002B"/>
    <w:rsid w:val="00C5003F"/>
    <w:rsid w:val="00C51220"/>
    <w:rsid w:val="00C52987"/>
    <w:rsid w:val="00C52C48"/>
    <w:rsid w:val="00C531E9"/>
    <w:rsid w:val="00C5324B"/>
    <w:rsid w:val="00C5337D"/>
    <w:rsid w:val="00C53F70"/>
    <w:rsid w:val="00C5485D"/>
    <w:rsid w:val="00C54A55"/>
    <w:rsid w:val="00C54A66"/>
    <w:rsid w:val="00C55034"/>
    <w:rsid w:val="00C551BC"/>
    <w:rsid w:val="00C55236"/>
    <w:rsid w:val="00C55238"/>
    <w:rsid w:val="00C55A17"/>
    <w:rsid w:val="00C55F28"/>
    <w:rsid w:val="00C5613F"/>
    <w:rsid w:val="00C5782D"/>
    <w:rsid w:val="00C61173"/>
    <w:rsid w:val="00C61547"/>
    <w:rsid w:val="00C62F1E"/>
    <w:rsid w:val="00C63D19"/>
    <w:rsid w:val="00C64920"/>
    <w:rsid w:val="00C6587F"/>
    <w:rsid w:val="00C65DA7"/>
    <w:rsid w:val="00C6600E"/>
    <w:rsid w:val="00C663E5"/>
    <w:rsid w:val="00C665DF"/>
    <w:rsid w:val="00C67262"/>
    <w:rsid w:val="00C67656"/>
    <w:rsid w:val="00C67A79"/>
    <w:rsid w:val="00C67E7D"/>
    <w:rsid w:val="00C70583"/>
    <w:rsid w:val="00C719AD"/>
    <w:rsid w:val="00C71CCC"/>
    <w:rsid w:val="00C7245A"/>
    <w:rsid w:val="00C72D6D"/>
    <w:rsid w:val="00C73569"/>
    <w:rsid w:val="00C73A51"/>
    <w:rsid w:val="00C743AF"/>
    <w:rsid w:val="00C75422"/>
    <w:rsid w:val="00C75718"/>
    <w:rsid w:val="00C75B04"/>
    <w:rsid w:val="00C768FA"/>
    <w:rsid w:val="00C76A3B"/>
    <w:rsid w:val="00C76E6B"/>
    <w:rsid w:val="00C77167"/>
    <w:rsid w:val="00C777AB"/>
    <w:rsid w:val="00C77CDB"/>
    <w:rsid w:val="00C77FAA"/>
    <w:rsid w:val="00C8050E"/>
    <w:rsid w:val="00C808AC"/>
    <w:rsid w:val="00C80F4B"/>
    <w:rsid w:val="00C81907"/>
    <w:rsid w:val="00C81BA4"/>
    <w:rsid w:val="00C81D4F"/>
    <w:rsid w:val="00C81F30"/>
    <w:rsid w:val="00C827CF"/>
    <w:rsid w:val="00C829F3"/>
    <w:rsid w:val="00C8323B"/>
    <w:rsid w:val="00C8403D"/>
    <w:rsid w:val="00C84A41"/>
    <w:rsid w:val="00C84AA8"/>
    <w:rsid w:val="00C85B4C"/>
    <w:rsid w:val="00C85D8F"/>
    <w:rsid w:val="00C85E7B"/>
    <w:rsid w:val="00C86038"/>
    <w:rsid w:val="00C862EB"/>
    <w:rsid w:val="00C86422"/>
    <w:rsid w:val="00C86A55"/>
    <w:rsid w:val="00C86B10"/>
    <w:rsid w:val="00C86BAC"/>
    <w:rsid w:val="00C86DB1"/>
    <w:rsid w:val="00C879F3"/>
    <w:rsid w:val="00C87FF0"/>
    <w:rsid w:val="00C90345"/>
    <w:rsid w:val="00C9150A"/>
    <w:rsid w:val="00C915BE"/>
    <w:rsid w:val="00C91802"/>
    <w:rsid w:val="00C91A65"/>
    <w:rsid w:val="00C91F36"/>
    <w:rsid w:val="00C9202C"/>
    <w:rsid w:val="00C9219F"/>
    <w:rsid w:val="00C92509"/>
    <w:rsid w:val="00C9305C"/>
    <w:rsid w:val="00C932BD"/>
    <w:rsid w:val="00C935BF"/>
    <w:rsid w:val="00C9460E"/>
    <w:rsid w:val="00C94D35"/>
    <w:rsid w:val="00C959A6"/>
    <w:rsid w:val="00C959BE"/>
    <w:rsid w:val="00C95F76"/>
    <w:rsid w:val="00C96258"/>
    <w:rsid w:val="00C962BE"/>
    <w:rsid w:val="00C9691C"/>
    <w:rsid w:val="00C9734D"/>
    <w:rsid w:val="00C97E21"/>
    <w:rsid w:val="00CA0B16"/>
    <w:rsid w:val="00CA0D78"/>
    <w:rsid w:val="00CA2A71"/>
    <w:rsid w:val="00CA2B83"/>
    <w:rsid w:val="00CA3EAB"/>
    <w:rsid w:val="00CA49E6"/>
    <w:rsid w:val="00CA6236"/>
    <w:rsid w:val="00CA62C4"/>
    <w:rsid w:val="00CA6382"/>
    <w:rsid w:val="00CA6645"/>
    <w:rsid w:val="00CA6938"/>
    <w:rsid w:val="00CA6C29"/>
    <w:rsid w:val="00CA719C"/>
    <w:rsid w:val="00CB0192"/>
    <w:rsid w:val="00CB0EEB"/>
    <w:rsid w:val="00CB10DA"/>
    <w:rsid w:val="00CB1925"/>
    <w:rsid w:val="00CB1ABB"/>
    <w:rsid w:val="00CB25E1"/>
    <w:rsid w:val="00CB42EE"/>
    <w:rsid w:val="00CB4C54"/>
    <w:rsid w:val="00CB5229"/>
    <w:rsid w:val="00CB538A"/>
    <w:rsid w:val="00CB587F"/>
    <w:rsid w:val="00CB6B3E"/>
    <w:rsid w:val="00CB6E84"/>
    <w:rsid w:val="00CB6F2F"/>
    <w:rsid w:val="00CB7DA4"/>
    <w:rsid w:val="00CB7EC9"/>
    <w:rsid w:val="00CC0AD2"/>
    <w:rsid w:val="00CC126E"/>
    <w:rsid w:val="00CC1F25"/>
    <w:rsid w:val="00CC291A"/>
    <w:rsid w:val="00CC3260"/>
    <w:rsid w:val="00CC3C83"/>
    <w:rsid w:val="00CC4CF5"/>
    <w:rsid w:val="00CC4E63"/>
    <w:rsid w:val="00CC6599"/>
    <w:rsid w:val="00CC65E0"/>
    <w:rsid w:val="00CC6618"/>
    <w:rsid w:val="00CC784C"/>
    <w:rsid w:val="00CD017E"/>
    <w:rsid w:val="00CD0236"/>
    <w:rsid w:val="00CD02FC"/>
    <w:rsid w:val="00CD0467"/>
    <w:rsid w:val="00CD082F"/>
    <w:rsid w:val="00CD12FA"/>
    <w:rsid w:val="00CD1578"/>
    <w:rsid w:val="00CD212C"/>
    <w:rsid w:val="00CD2B28"/>
    <w:rsid w:val="00CD317B"/>
    <w:rsid w:val="00CD3E33"/>
    <w:rsid w:val="00CD3EF9"/>
    <w:rsid w:val="00CD3F53"/>
    <w:rsid w:val="00CD481E"/>
    <w:rsid w:val="00CD5133"/>
    <w:rsid w:val="00CD51ED"/>
    <w:rsid w:val="00CD5308"/>
    <w:rsid w:val="00CD5D43"/>
    <w:rsid w:val="00CD5FA9"/>
    <w:rsid w:val="00CD613A"/>
    <w:rsid w:val="00CD6189"/>
    <w:rsid w:val="00CD6851"/>
    <w:rsid w:val="00CD6A07"/>
    <w:rsid w:val="00CD6F26"/>
    <w:rsid w:val="00CE029E"/>
    <w:rsid w:val="00CE1ECF"/>
    <w:rsid w:val="00CE22EE"/>
    <w:rsid w:val="00CE319C"/>
    <w:rsid w:val="00CE31F0"/>
    <w:rsid w:val="00CE3909"/>
    <w:rsid w:val="00CE40BF"/>
    <w:rsid w:val="00CE4984"/>
    <w:rsid w:val="00CE4FB3"/>
    <w:rsid w:val="00CE50BC"/>
    <w:rsid w:val="00CE58BE"/>
    <w:rsid w:val="00CE5FCE"/>
    <w:rsid w:val="00CE6BB2"/>
    <w:rsid w:val="00CE6E35"/>
    <w:rsid w:val="00CE707E"/>
    <w:rsid w:val="00CF11EF"/>
    <w:rsid w:val="00CF215A"/>
    <w:rsid w:val="00CF222E"/>
    <w:rsid w:val="00CF2637"/>
    <w:rsid w:val="00CF27BF"/>
    <w:rsid w:val="00CF3E0A"/>
    <w:rsid w:val="00CF4F31"/>
    <w:rsid w:val="00CF564D"/>
    <w:rsid w:val="00CF60A2"/>
    <w:rsid w:val="00CF62ED"/>
    <w:rsid w:val="00CF698F"/>
    <w:rsid w:val="00CF6B21"/>
    <w:rsid w:val="00D0021E"/>
    <w:rsid w:val="00D0061C"/>
    <w:rsid w:val="00D00A6A"/>
    <w:rsid w:val="00D019AC"/>
    <w:rsid w:val="00D01E31"/>
    <w:rsid w:val="00D0253C"/>
    <w:rsid w:val="00D0277F"/>
    <w:rsid w:val="00D02E6F"/>
    <w:rsid w:val="00D03EDA"/>
    <w:rsid w:val="00D04693"/>
    <w:rsid w:val="00D0479D"/>
    <w:rsid w:val="00D050C0"/>
    <w:rsid w:val="00D0591C"/>
    <w:rsid w:val="00D05F4B"/>
    <w:rsid w:val="00D060F3"/>
    <w:rsid w:val="00D06346"/>
    <w:rsid w:val="00D0636F"/>
    <w:rsid w:val="00D06E51"/>
    <w:rsid w:val="00D06F50"/>
    <w:rsid w:val="00D072FF"/>
    <w:rsid w:val="00D0743A"/>
    <w:rsid w:val="00D077DE"/>
    <w:rsid w:val="00D11A7D"/>
    <w:rsid w:val="00D11CDD"/>
    <w:rsid w:val="00D121C7"/>
    <w:rsid w:val="00D12619"/>
    <w:rsid w:val="00D130CF"/>
    <w:rsid w:val="00D13FEE"/>
    <w:rsid w:val="00D142B3"/>
    <w:rsid w:val="00D1471F"/>
    <w:rsid w:val="00D14BF5"/>
    <w:rsid w:val="00D1536D"/>
    <w:rsid w:val="00D1551C"/>
    <w:rsid w:val="00D1601C"/>
    <w:rsid w:val="00D16EF6"/>
    <w:rsid w:val="00D20020"/>
    <w:rsid w:val="00D200D9"/>
    <w:rsid w:val="00D20355"/>
    <w:rsid w:val="00D20561"/>
    <w:rsid w:val="00D20796"/>
    <w:rsid w:val="00D20CFA"/>
    <w:rsid w:val="00D21252"/>
    <w:rsid w:val="00D234B8"/>
    <w:rsid w:val="00D2356F"/>
    <w:rsid w:val="00D23BDC"/>
    <w:rsid w:val="00D240CA"/>
    <w:rsid w:val="00D2510F"/>
    <w:rsid w:val="00D25C84"/>
    <w:rsid w:val="00D2635A"/>
    <w:rsid w:val="00D278FF"/>
    <w:rsid w:val="00D30A04"/>
    <w:rsid w:val="00D30BA5"/>
    <w:rsid w:val="00D30FA8"/>
    <w:rsid w:val="00D31C37"/>
    <w:rsid w:val="00D31C41"/>
    <w:rsid w:val="00D32EE0"/>
    <w:rsid w:val="00D33648"/>
    <w:rsid w:val="00D33B93"/>
    <w:rsid w:val="00D33BA7"/>
    <w:rsid w:val="00D34238"/>
    <w:rsid w:val="00D355CC"/>
    <w:rsid w:val="00D35877"/>
    <w:rsid w:val="00D35C6C"/>
    <w:rsid w:val="00D36683"/>
    <w:rsid w:val="00D37097"/>
    <w:rsid w:val="00D371F3"/>
    <w:rsid w:val="00D373AD"/>
    <w:rsid w:val="00D376EB"/>
    <w:rsid w:val="00D407B5"/>
    <w:rsid w:val="00D40819"/>
    <w:rsid w:val="00D4104C"/>
    <w:rsid w:val="00D419EA"/>
    <w:rsid w:val="00D42010"/>
    <w:rsid w:val="00D420A7"/>
    <w:rsid w:val="00D4244D"/>
    <w:rsid w:val="00D43F2D"/>
    <w:rsid w:val="00D4402D"/>
    <w:rsid w:val="00D444A9"/>
    <w:rsid w:val="00D4476A"/>
    <w:rsid w:val="00D4485A"/>
    <w:rsid w:val="00D44DCC"/>
    <w:rsid w:val="00D451DE"/>
    <w:rsid w:val="00D460AC"/>
    <w:rsid w:val="00D50060"/>
    <w:rsid w:val="00D50E46"/>
    <w:rsid w:val="00D52D76"/>
    <w:rsid w:val="00D5344F"/>
    <w:rsid w:val="00D546C5"/>
    <w:rsid w:val="00D553B9"/>
    <w:rsid w:val="00D56430"/>
    <w:rsid w:val="00D566F8"/>
    <w:rsid w:val="00D57102"/>
    <w:rsid w:val="00D57123"/>
    <w:rsid w:val="00D57B1C"/>
    <w:rsid w:val="00D57C02"/>
    <w:rsid w:val="00D603F8"/>
    <w:rsid w:val="00D61319"/>
    <w:rsid w:val="00D61571"/>
    <w:rsid w:val="00D615F2"/>
    <w:rsid w:val="00D6163F"/>
    <w:rsid w:val="00D618BD"/>
    <w:rsid w:val="00D6229F"/>
    <w:rsid w:val="00D62405"/>
    <w:rsid w:val="00D62E75"/>
    <w:rsid w:val="00D62EBF"/>
    <w:rsid w:val="00D631C3"/>
    <w:rsid w:val="00D63DEE"/>
    <w:rsid w:val="00D64D53"/>
    <w:rsid w:val="00D64E9A"/>
    <w:rsid w:val="00D64F87"/>
    <w:rsid w:val="00D65147"/>
    <w:rsid w:val="00D652EB"/>
    <w:rsid w:val="00D6591F"/>
    <w:rsid w:val="00D65E0C"/>
    <w:rsid w:val="00D6738A"/>
    <w:rsid w:val="00D675F2"/>
    <w:rsid w:val="00D70147"/>
    <w:rsid w:val="00D702A0"/>
    <w:rsid w:val="00D70F1C"/>
    <w:rsid w:val="00D714FE"/>
    <w:rsid w:val="00D7185F"/>
    <w:rsid w:val="00D71C2F"/>
    <w:rsid w:val="00D71E02"/>
    <w:rsid w:val="00D72323"/>
    <w:rsid w:val="00D723DD"/>
    <w:rsid w:val="00D73251"/>
    <w:rsid w:val="00D7373C"/>
    <w:rsid w:val="00D73AC0"/>
    <w:rsid w:val="00D7508D"/>
    <w:rsid w:val="00D7519C"/>
    <w:rsid w:val="00D75340"/>
    <w:rsid w:val="00D75D2D"/>
    <w:rsid w:val="00D7604E"/>
    <w:rsid w:val="00D76AB3"/>
    <w:rsid w:val="00D76D4A"/>
    <w:rsid w:val="00D770E8"/>
    <w:rsid w:val="00D775B4"/>
    <w:rsid w:val="00D8152D"/>
    <w:rsid w:val="00D8191F"/>
    <w:rsid w:val="00D821A5"/>
    <w:rsid w:val="00D8230B"/>
    <w:rsid w:val="00D82611"/>
    <w:rsid w:val="00D82EDD"/>
    <w:rsid w:val="00D83430"/>
    <w:rsid w:val="00D83BFD"/>
    <w:rsid w:val="00D84BF3"/>
    <w:rsid w:val="00D84DB7"/>
    <w:rsid w:val="00D85AF8"/>
    <w:rsid w:val="00D861B3"/>
    <w:rsid w:val="00D868BE"/>
    <w:rsid w:val="00D86BDE"/>
    <w:rsid w:val="00D86D70"/>
    <w:rsid w:val="00D873EB"/>
    <w:rsid w:val="00D875B6"/>
    <w:rsid w:val="00D907FF"/>
    <w:rsid w:val="00D90E9D"/>
    <w:rsid w:val="00D916AE"/>
    <w:rsid w:val="00D91DFA"/>
    <w:rsid w:val="00D91FBF"/>
    <w:rsid w:val="00D924A5"/>
    <w:rsid w:val="00D928FC"/>
    <w:rsid w:val="00D92C54"/>
    <w:rsid w:val="00D93147"/>
    <w:rsid w:val="00D95B78"/>
    <w:rsid w:val="00D96A1A"/>
    <w:rsid w:val="00D978F2"/>
    <w:rsid w:val="00D97EE2"/>
    <w:rsid w:val="00DA0618"/>
    <w:rsid w:val="00DA1A9A"/>
    <w:rsid w:val="00DA214A"/>
    <w:rsid w:val="00DA22DB"/>
    <w:rsid w:val="00DA3401"/>
    <w:rsid w:val="00DA4075"/>
    <w:rsid w:val="00DA4590"/>
    <w:rsid w:val="00DA4AE0"/>
    <w:rsid w:val="00DA4C94"/>
    <w:rsid w:val="00DA4F00"/>
    <w:rsid w:val="00DA5303"/>
    <w:rsid w:val="00DA5608"/>
    <w:rsid w:val="00DA6264"/>
    <w:rsid w:val="00DA66D9"/>
    <w:rsid w:val="00DA7112"/>
    <w:rsid w:val="00DA7968"/>
    <w:rsid w:val="00DA7F2B"/>
    <w:rsid w:val="00DB1051"/>
    <w:rsid w:val="00DB11D7"/>
    <w:rsid w:val="00DB130C"/>
    <w:rsid w:val="00DB147A"/>
    <w:rsid w:val="00DB1857"/>
    <w:rsid w:val="00DB1E24"/>
    <w:rsid w:val="00DB265E"/>
    <w:rsid w:val="00DB2A55"/>
    <w:rsid w:val="00DB2D0A"/>
    <w:rsid w:val="00DB3591"/>
    <w:rsid w:val="00DB387D"/>
    <w:rsid w:val="00DB39E0"/>
    <w:rsid w:val="00DB4CDE"/>
    <w:rsid w:val="00DB57B8"/>
    <w:rsid w:val="00DB6758"/>
    <w:rsid w:val="00DB689C"/>
    <w:rsid w:val="00DB6EBF"/>
    <w:rsid w:val="00DB7634"/>
    <w:rsid w:val="00DB7FF2"/>
    <w:rsid w:val="00DC002C"/>
    <w:rsid w:val="00DC2876"/>
    <w:rsid w:val="00DC3809"/>
    <w:rsid w:val="00DC3DFC"/>
    <w:rsid w:val="00DC49DD"/>
    <w:rsid w:val="00DC5AB5"/>
    <w:rsid w:val="00DC726F"/>
    <w:rsid w:val="00DD0209"/>
    <w:rsid w:val="00DD0D2C"/>
    <w:rsid w:val="00DD1B0A"/>
    <w:rsid w:val="00DD1B30"/>
    <w:rsid w:val="00DD1B40"/>
    <w:rsid w:val="00DD2088"/>
    <w:rsid w:val="00DD20E4"/>
    <w:rsid w:val="00DD214F"/>
    <w:rsid w:val="00DD3E33"/>
    <w:rsid w:val="00DD4103"/>
    <w:rsid w:val="00DD4577"/>
    <w:rsid w:val="00DD4580"/>
    <w:rsid w:val="00DD7A72"/>
    <w:rsid w:val="00DD7B95"/>
    <w:rsid w:val="00DE0205"/>
    <w:rsid w:val="00DE04FC"/>
    <w:rsid w:val="00DE06EF"/>
    <w:rsid w:val="00DE0751"/>
    <w:rsid w:val="00DE15AB"/>
    <w:rsid w:val="00DE1811"/>
    <w:rsid w:val="00DE1853"/>
    <w:rsid w:val="00DE2067"/>
    <w:rsid w:val="00DE264F"/>
    <w:rsid w:val="00DE2B20"/>
    <w:rsid w:val="00DE2F19"/>
    <w:rsid w:val="00DE35A6"/>
    <w:rsid w:val="00DE38D6"/>
    <w:rsid w:val="00DE3E79"/>
    <w:rsid w:val="00DE4147"/>
    <w:rsid w:val="00DE446B"/>
    <w:rsid w:val="00DE5015"/>
    <w:rsid w:val="00DE5A03"/>
    <w:rsid w:val="00DE615D"/>
    <w:rsid w:val="00DE63D6"/>
    <w:rsid w:val="00DE73D6"/>
    <w:rsid w:val="00DE73E3"/>
    <w:rsid w:val="00DE78CE"/>
    <w:rsid w:val="00DE7F09"/>
    <w:rsid w:val="00DF0406"/>
    <w:rsid w:val="00DF05BA"/>
    <w:rsid w:val="00DF0B96"/>
    <w:rsid w:val="00DF0CE1"/>
    <w:rsid w:val="00DF13D3"/>
    <w:rsid w:val="00DF153C"/>
    <w:rsid w:val="00DF15DD"/>
    <w:rsid w:val="00DF1AE2"/>
    <w:rsid w:val="00DF2857"/>
    <w:rsid w:val="00DF29C9"/>
    <w:rsid w:val="00DF3480"/>
    <w:rsid w:val="00DF3555"/>
    <w:rsid w:val="00DF395A"/>
    <w:rsid w:val="00DF434B"/>
    <w:rsid w:val="00DF4AB3"/>
    <w:rsid w:val="00DF5042"/>
    <w:rsid w:val="00DF52F8"/>
    <w:rsid w:val="00DF6BE8"/>
    <w:rsid w:val="00DF7278"/>
    <w:rsid w:val="00DF7EC6"/>
    <w:rsid w:val="00DF7F62"/>
    <w:rsid w:val="00E004A9"/>
    <w:rsid w:val="00E00663"/>
    <w:rsid w:val="00E013DA"/>
    <w:rsid w:val="00E023D5"/>
    <w:rsid w:val="00E02BCD"/>
    <w:rsid w:val="00E03A6F"/>
    <w:rsid w:val="00E03E43"/>
    <w:rsid w:val="00E046F2"/>
    <w:rsid w:val="00E04E55"/>
    <w:rsid w:val="00E05D1B"/>
    <w:rsid w:val="00E05F48"/>
    <w:rsid w:val="00E06AB9"/>
    <w:rsid w:val="00E06ADF"/>
    <w:rsid w:val="00E06CD0"/>
    <w:rsid w:val="00E06ED1"/>
    <w:rsid w:val="00E074A2"/>
    <w:rsid w:val="00E07579"/>
    <w:rsid w:val="00E0758A"/>
    <w:rsid w:val="00E07FEE"/>
    <w:rsid w:val="00E1038E"/>
    <w:rsid w:val="00E109A8"/>
    <w:rsid w:val="00E1239A"/>
    <w:rsid w:val="00E12FBB"/>
    <w:rsid w:val="00E131A6"/>
    <w:rsid w:val="00E13205"/>
    <w:rsid w:val="00E1354A"/>
    <w:rsid w:val="00E136C9"/>
    <w:rsid w:val="00E138B9"/>
    <w:rsid w:val="00E13DD8"/>
    <w:rsid w:val="00E1538B"/>
    <w:rsid w:val="00E2151A"/>
    <w:rsid w:val="00E21D92"/>
    <w:rsid w:val="00E229A2"/>
    <w:rsid w:val="00E22D39"/>
    <w:rsid w:val="00E239E8"/>
    <w:rsid w:val="00E240F8"/>
    <w:rsid w:val="00E24BCB"/>
    <w:rsid w:val="00E24DD3"/>
    <w:rsid w:val="00E24E2C"/>
    <w:rsid w:val="00E25ABE"/>
    <w:rsid w:val="00E26091"/>
    <w:rsid w:val="00E261D2"/>
    <w:rsid w:val="00E26638"/>
    <w:rsid w:val="00E26F70"/>
    <w:rsid w:val="00E2712A"/>
    <w:rsid w:val="00E275CF"/>
    <w:rsid w:val="00E30377"/>
    <w:rsid w:val="00E311EA"/>
    <w:rsid w:val="00E315A2"/>
    <w:rsid w:val="00E315E6"/>
    <w:rsid w:val="00E31745"/>
    <w:rsid w:val="00E31BAF"/>
    <w:rsid w:val="00E32417"/>
    <w:rsid w:val="00E32BF4"/>
    <w:rsid w:val="00E33034"/>
    <w:rsid w:val="00E331AE"/>
    <w:rsid w:val="00E3336C"/>
    <w:rsid w:val="00E33490"/>
    <w:rsid w:val="00E33DF1"/>
    <w:rsid w:val="00E3402D"/>
    <w:rsid w:val="00E3471F"/>
    <w:rsid w:val="00E34957"/>
    <w:rsid w:val="00E34FF7"/>
    <w:rsid w:val="00E35264"/>
    <w:rsid w:val="00E35432"/>
    <w:rsid w:val="00E3590A"/>
    <w:rsid w:val="00E35943"/>
    <w:rsid w:val="00E35CBE"/>
    <w:rsid w:val="00E36444"/>
    <w:rsid w:val="00E36581"/>
    <w:rsid w:val="00E36F53"/>
    <w:rsid w:val="00E40A3F"/>
    <w:rsid w:val="00E40A5F"/>
    <w:rsid w:val="00E40C91"/>
    <w:rsid w:val="00E41366"/>
    <w:rsid w:val="00E41669"/>
    <w:rsid w:val="00E41D85"/>
    <w:rsid w:val="00E422A8"/>
    <w:rsid w:val="00E43CEC"/>
    <w:rsid w:val="00E43D32"/>
    <w:rsid w:val="00E45A17"/>
    <w:rsid w:val="00E45C86"/>
    <w:rsid w:val="00E45EDF"/>
    <w:rsid w:val="00E469C1"/>
    <w:rsid w:val="00E46E03"/>
    <w:rsid w:val="00E474DD"/>
    <w:rsid w:val="00E479B0"/>
    <w:rsid w:val="00E50B94"/>
    <w:rsid w:val="00E50C8E"/>
    <w:rsid w:val="00E50FCA"/>
    <w:rsid w:val="00E5248E"/>
    <w:rsid w:val="00E5270B"/>
    <w:rsid w:val="00E52983"/>
    <w:rsid w:val="00E535B2"/>
    <w:rsid w:val="00E5381B"/>
    <w:rsid w:val="00E54CDD"/>
    <w:rsid w:val="00E55090"/>
    <w:rsid w:val="00E558C2"/>
    <w:rsid w:val="00E55B2B"/>
    <w:rsid w:val="00E56048"/>
    <w:rsid w:val="00E56B06"/>
    <w:rsid w:val="00E56C99"/>
    <w:rsid w:val="00E57166"/>
    <w:rsid w:val="00E6006F"/>
    <w:rsid w:val="00E608A5"/>
    <w:rsid w:val="00E61130"/>
    <w:rsid w:val="00E6199C"/>
    <w:rsid w:val="00E63093"/>
    <w:rsid w:val="00E632D8"/>
    <w:rsid w:val="00E64507"/>
    <w:rsid w:val="00E645F9"/>
    <w:rsid w:val="00E65018"/>
    <w:rsid w:val="00E66245"/>
    <w:rsid w:val="00E66641"/>
    <w:rsid w:val="00E67935"/>
    <w:rsid w:val="00E67D80"/>
    <w:rsid w:val="00E7016A"/>
    <w:rsid w:val="00E70AA7"/>
    <w:rsid w:val="00E7127E"/>
    <w:rsid w:val="00E715E9"/>
    <w:rsid w:val="00E71F26"/>
    <w:rsid w:val="00E73F62"/>
    <w:rsid w:val="00E74004"/>
    <w:rsid w:val="00E749CC"/>
    <w:rsid w:val="00E76583"/>
    <w:rsid w:val="00E77968"/>
    <w:rsid w:val="00E77A16"/>
    <w:rsid w:val="00E80913"/>
    <w:rsid w:val="00E811CB"/>
    <w:rsid w:val="00E8145B"/>
    <w:rsid w:val="00E816E0"/>
    <w:rsid w:val="00E81B19"/>
    <w:rsid w:val="00E82E72"/>
    <w:rsid w:val="00E83EF3"/>
    <w:rsid w:val="00E83F53"/>
    <w:rsid w:val="00E84171"/>
    <w:rsid w:val="00E85042"/>
    <w:rsid w:val="00E85B30"/>
    <w:rsid w:val="00E85B93"/>
    <w:rsid w:val="00E863FC"/>
    <w:rsid w:val="00E8781F"/>
    <w:rsid w:val="00E8787D"/>
    <w:rsid w:val="00E87E9A"/>
    <w:rsid w:val="00E90586"/>
    <w:rsid w:val="00E90BBB"/>
    <w:rsid w:val="00E90FDE"/>
    <w:rsid w:val="00E92D58"/>
    <w:rsid w:val="00E943C2"/>
    <w:rsid w:val="00E952C7"/>
    <w:rsid w:val="00E96750"/>
    <w:rsid w:val="00E96E9F"/>
    <w:rsid w:val="00E96F50"/>
    <w:rsid w:val="00E96FFE"/>
    <w:rsid w:val="00E9708F"/>
    <w:rsid w:val="00E97B68"/>
    <w:rsid w:val="00E97D9B"/>
    <w:rsid w:val="00EA0740"/>
    <w:rsid w:val="00EA07D4"/>
    <w:rsid w:val="00EA1136"/>
    <w:rsid w:val="00EA11C7"/>
    <w:rsid w:val="00EA1325"/>
    <w:rsid w:val="00EA134C"/>
    <w:rsid w:val="00EA1FFC"/>
    <w:rsid w:val="00EA2108"/>
    <w:rsid w:val="00EA29E2"/>
    <w:rsid w:val="00EA2EED"/>
    <w:rsid w:val="00EA3C6E"/>
    <w:rsid w:val="00EA3F7C"/>
    <w:rsid w:val="00EA40F4"/>
    <w:rsid w:val="00EA427A"/>
    <w:rsid w:val="00EA5DA8"/>
    <w:rsid w:val="00EA690A"/>
    <w:rsid w:val="00EB08D8"/>
    <w:rsid w:val="00EB09B7"/>
    <w:rsid w:val="00EB0A9C"/>
    <w:rsid w:val="00EB0F42"/>
    <w:rsid w:val="00EB28B8"/>
    <w:rsid w:val="00EB29E3"/>
    <w:rsid w:val="00EB2F23"/>
    <w:rsid w:val="00EB3782"/>
    <w:rsid w:val="00EB51BD"/>
    <w:rsid w:val="00EB5206"/>
    <w:rsid w:val="00EB5552"/>
    <w:rsid w:val="00EB5AED"/>
    <w:rsid w:val="00EB651F"/>
    <w:rsid w:val="00EB69AD"/>
    <w:rsid w:val="00EB726E"/>
    <w:rsid w:val="00EC0385"/>
    <w:rsid w:val="00EC0B62"/>
    <w:rsid w:val="00EC1442"/>
    <w:rsid w:val="00EC3208"/>
    <w:rsid w:val="00EC4A32"/>
    <w:rsid w:val="00EC4CEA"/>
    <w:rsid w:val="00EC5DF1"/>
    <w:rsid w:val="00EC65C4"/>
    <w:rsid w:val="00EC693E"/>
    <w:rsid w:val="00EC7DFA"/>
    <w:rsid w:val="00EC7E70"/>
    <w:rsid w:val="00ED063A"/>
    <w:rsid w:val="00ED0B39"/>
    <w:rsid w:val="00ED10EB"/>
    <w:rsid w:val="00ED2398"/>
    <w:rsid w:val="00ED256B"/>
    <w:rsid w:val="00ED35AF"/>
    <w:rsid w:val="00ED3C14"/>
    <w:rsid w:val="00ED451F"/>
    <w:rsid w:val="00ED452E"/>
    <w:rsid w:val="00ED5B96"/>
    <w:rsid w:val="00ED6061"/>
    <w:rsid w:val="00ED69C7"/>
    <w:rsid w:val="00ED746C"/>
    <w:rsid w:val="00ED75A1"/>
    <w:rsid w:val="00ED77A8"/>
    <w:rsid w:val="00ED78A0"/>
    <w:rsid w:val="00ED7BF3"/>
    <w:rsid w:val="00EE0678"/>
    <w:rsid w:val="00EE0C90"/>
    <w:rsid w:val="00EE1A2E"/>
    <w:rsid w:val="00EE4494"/>
    <w:rsid w:val="00EE4748"/>
    <w:rsid w:val="00EE538D"/>
    <w:rsid w:val="00EE5A9A"/>
    <w:rsid w:val="00EE6C8C"/>
    <w:rsid w:val="00EE758E"/>
    <w:rsid w:val="00EE75B5"/>
    <w:rsid w:val="00EF00E8"/>
    <w:rsid w:val="00EF08A8"/>
    <w:rsid w:val="00EF15C0"/>
    <w:rsid w:val="00EF2776"/>
    <w:rsid w:val="00EF4DCF"/>
    <w:rsid w:val="00EF4FAD"/>
    <w:rsid w:val="00EF539C"/>
    <w:rsid w:val="00EF5431"/>
    <w:rsid w:val="00EF667C"/>
    <w:rsid w:val="00EF7638"/>
    <w:rsid w:val="00EF79DA"/>
    <w:rsid w:val="00EF7D83"/>
    <w:rsid w:val="00F00175"/>
    <w:rsid w:val="00F00611"/>
    <w:rsid w:val="00F00972"/>
    <w:rsid w:val="00F00989"/>
    <w:rsid w:val="00F00EB0"/>
    <w:rsid w:val="00F01233"/>
    <w:rsid w:val="00F022F2"/>
    <w:rsid w:val="00F02C1C"/>
    <w:rsid w:val="00F02D7B"/>
    <w:rsid w:val="00F02F7F"/>
    <w:rsid w:val="00F0393F"/>
    <w:rsid w:val="00F03DA1"/>
    <w:rsid w:val="00F0522C"/>
    <w:rsid w:val="00F05250"/>
    <w:rsid w:val="00F05476"/>
    <w:rsid w:val="00F06580"/>
    <w:rsid w:val="00F07653"/>
    <w:rsid w:val="00F10073"/>
    <w:rsid w:val="00F107F9"/>
    <w:rsid w:val="00F10E2B"/>
    <w:rsid w:val="00F11542"/>
    <w:rsid w:val="00F1157E"/>
    <w:rsid w:val="00F116E3"/>
    <w:rsid w:val="00F11C90"/>
    <w:rsid w:val="00F11EBA"/>
    <w:rsid w:val="00F120C2"/>
    <w:rsid w:val="00F12144"/>
    <w:rsid w:val="00F125E3"/>
    <w:rsid w:val="00F12DF9"/>
    <w:rsid w:val="00F13772"/>
    <w:rsid w:val="00F14986"/>
    <w:rsid w:val="00F14AB9"/>
    <w:rsid w:val="00F14E38"/>
    <w:rsid w:val="00F14FF0"/>
    <w:rsid w:val="00F1532C"/>
    <w:rsid w:val="00F15408"/>
    <w:rsid w:val="00F15E0C"/>
    <w:rsid w:val="00F15FAF"/>
    <w:rsid w:val="00F16284"/>
    <w:rsid w:val="00F16511"/>
    <w:rsid w:val="00F1665C"/>
    <w:rsid w:val="00F171DB"/>
    <w:rsid w:val="00F17644"/>
    <w:rsid w:val="00F178B1"/>
    <w:rsid w:val="00F2037D"/>
    <w:rsid w:val="00F21091"/>
    <w:rsid w:val="00F213E2"/>
    <w:rsid w:val="00F215A1"/>
    <w:rsid w:val="00F22E76"/>
    <w:rsid w:val="00F23903"/>
    <w:rsid w:val="00F23C82"/>
    <w:rsid w:val="00F240B2"/>
    <w:rsid w:val="00F25A17"/>
    <w:rsid w:val="00F25BD3"/>
    <w:rsid w:val="00F2689B"/>
    <w:rsid w:val="00F26B43"/>
    <w:rsid w:val="00F27221"/>
    <w:rsid w:val="00F27246"/>
    <w:rsid w:val="00F27493"/>
    <w:rsid w:val="00F2772B"/>
    <w:rsid w:val="00F308D8"/>
    <w:rsid w:val="00F30B3C"/>
    <w:rsid w:val="00F30C2D"/>
    <w:rsid w:val="00F314F3"/>
    <w:rsid w:val="00F3180B"/>
    <w:rsid w:val="00F32EEF"/>
    <w:rsid w:val="00F334A4"/>
    <w:rsid w:val="00F33EC4"/>
    <w:rsid w:val="00F34891"/>
    <w:rsid w:val="00F34DE3"/>
    <w:rsid w:val="00F35195"/>
    <w:rsid w:val="00F35B1F"/>
    <w:rsid w:val="00F362E8"/>
    <w:rsid w:val="00F3643D"/>
    <w:rsid w:val="00F36C31"/>
    <w:rsid w:val="00F36E3A"/>
    <w:rsid w:val="00F36F6F"/>
    <w:rsid w:val="00F401C7"/>
    <w:rsid w:val="00F40C84"/>
    <w:rsid w:val="00F420AC"/>
    <w:rsid w:val="00F42231"/>
    <w:rsid w:val="00F424A4"/>
    <w:rsid w:val="00F43C7C"/>
    <w:rsid w:val="00F43EC7"/>
    <w:rsid w:val="00F4413E"/>
    <w:rsid w:val="00F4441F"/>
    <w:rsid w:val="00F44DA9"/>
    <w:rsid w:val="00F4538F"/>
    <w:rsid w:val="00F45514"/>
    <w:rsid w:val="00F45D27"/>
    <w:rsid w:val="00F46921"/>
    <w:rsid w:val="00F46C5F"/>
    <w:rsid w:val="00F47DBB"/>
    <w:rsid w:val="00F47F1D"/>
    <w:rsid w:val="00F51B05"/>
    <w:rsid w:val="00F52CEC"/>
    <w:rsid w:val="00F52E10"/>
    <w:rsid w:val="00F54096"/>
    <w:rsid w:val="00F541AD"/>
    <w:rsid w:val="00F54734"/>
    <w:rsid w:val="00F54B82"/>
    <w:rsid w:val="00F55006"/>
    <w:rsid w:val="00F559FD"/>
    <w:rsid w:val="00F55B19"/>
    <w:rsid w:val="00F56195"/>
    <w:rsid w:val="00F566BE"/>
    <w:rsid w:val="00F56B8A"/>
    <w:rsid w:val="00F56E9C"/>
    <w:rsid w:val="00F60963"/>
    <w:rsid w:val="00F613A0"/>
    <w:rsid w:val="00F6165F"/>
    <w:rsid w:val="00F64890"/>
    <w:rsid w:val="00F64D6C"/>
    <w:rsid w:val="00F6504C"/>
    <w:rsid w:val="00F65490"/>
    <w:rsid w:val="00F65561"/>
    <w:rsid w:val="00F65F66"/>
    <w:rsid w:val="00F66777"/>
    <w:rsid w:val="00F6681F"/>
    <w:rsid w:val="00F672FE"/>
    <w:rsid w:val="00F6778B"/>
    <w:rsid w:val="00F70987"/>
    <w:rsid w:val="00F70BC1"/>
    <w:rsid w:val="00F70E3C"/>
    <w:rsid w:val="00F71198"/>
    <w:rsid w:val="00F711AB"/>
    <w:rsid w:val="00F720F2"/>
    <w:rsid w:val="00F72BE6"/>
    <w:rsid w:val="00F73257"/>
    <w:rsid w:val="00F73985"/>
    <w:rsid w:val="00F73B41"/>
    <w:rsid w:val="00F73B6D"/>
    <w:rsid w:val="00F73FC6"/>
    <w:rsid w:val="00F74806"/>
    <w:rsid w:val="00F74C4C"/>
    <w:rsid w:val="00F74CB0"/>
    <w:rsid w:val="00F75A59"/>
    <w:rsid w:val="00F75AA8"/>
    <w:rsid w:val="00F75CA3"/>
    <w:rsid w:val="00F76198"/>
    <w:rsid w:val="00F76285"/>
    <w:rsid w:val="00F779CB"/>
    <w:rsid w:val="00F77C98"/>
    <w:rsid w:val="00F77E7B"/>
    <w:rsid w:val="00F8052B"/>
    <w:rsid w:val="00F806B0"/>
    <w:rsid w:val="00F81B5D"/>
    <w:rsid w:val="00F81D8B"/>
    <w:rsid w:val="00F820A7"/>
    <w:rsid w:val="00F82E7E"/>
    <w:rsid w:val="00F83992"/>
    <w:rsid w:val="00F83E34"/>
    <w:rsid w:val="00F84567"/>
    <w:rsid w:val="00F84687"/>
    <w:rsid w:val="00F848D3"/>
    <w:rsid w:val="00F848E2"/>
    <w:rsid w:val="00F854F1"/>
    <w:rsid w:val="00F85AB2"/>
    <w:rsid w:val="00F85ADC"/>
    <w:rsid w:val="00F86D50"/>
    <w:rsid w:val="00F86D61"/>
    <w:rsid w:val="00F86DCC"/>
    <w:rsid w:val="00F86E7E"/>
    <w:rsid w:val="00F904B1"/>
    <w:rsid w:val="00F90F31"/>
    <w:rsid w:val="00F91CD9"/>
    <w:rsid w:val="00F91D88"/>
    <w:rsid w:val="00F91F85"/>
    <w:rsid w:val="00F92051"/>
    <w:rsid w:val="00F92535"/>
    <w:rsid w:val="00F928ED"/>
    <w:rsid w:val="00F93E40"/>
    <w:rsid w:val="00F94C02"/>
    <w:rsid w:val="00F95393"/>
    <w:rsid w:val="00F95BC1"/>
    <w:rsid w:val="00F95D37"/>
    <w:rsid w:val="00F96E60"/>
    <w:rsid w:val="00F976D6"/>
    <w:rsid w:val="00F97D49"/>
    <w:rsid w:val="00FA02C0"/>
    <w:rsid w:val="00FA0E6E"/>
    <w:rsid w:val="00FA0EC6"/>
    <w:rsid w:val="00FA1B17"/>
    <w:rsid w:val="00FA1B6B"/>
    <w:rsid w:val="00FA1DC6"/>
    <w:rsid w:val="00FA20F9"/>
    <w:rsid w:val="00FA24C1"/>
    <w:rsid w:val="00FA2F31"/>
    <w:rsid w:val="00FA3B4A"/>
    <w:rsid w:val="00FA3FE0"/>
    <w:rsid w:val="00FA458B"/>
    <w:rsid w:val="00FA4870"/>
    <w:rsid w:val="00FA4F93"/>
    <w:rsid w:val="00FA5629"/>
    <w:rsid w:val="00FA5721"/>
    <w:rsid w:val="00FA6561"/>
    <w:rsid w:val="00FA6582"/>
    <w:rsid w:val="00FA67C0"/>
    <w:rsid w:val="00FA6BB6"/>
    <w:rsid w:val="00FA6D27"/>
    <w:rsid w:val="00FA6F98"/>
    <w:rsid w:val="00FA722A"/>
    <w:rsid w:val="00FA7975"/>
    <w:rsid w:val="00FB0813"/>
    <w:rsid w:val="00FB08C7"/>
    <w:rsid w:val="00FB161E"/>
    <w:rsid w:val="00FB1680"/>
    <w:rsid w:val="00FB2285"/>
    <w:rsid w:val="00FB2678"/>
    <w:rsid w:val="00FB2B21"/>
    <w:rsid w:val="00FB53F5"/>
    <w:rsid w:val="00FB547D"/>
    <w:rsid w:val="00FB549F"/>
    <w:rsid w:val="00FB5CA5"/>
    <w:rsid w:val="00FB673D"/>
    <w:rsid w:val="00FB6871"/>
    <w:rsid w:val="00FB71C4"/>
    <w:rsid w:val="00FB7DF2"/>
    <w:rsid w:val="00FC05D9"/>
    <w:rsid w:val="00FC1012"/>
    <w:rsid w:val="00FC1F8B"/>
    <w:rsid w:val="00FC2670"/>
    <w:rsid w:val="00FC2F38"/>
    <w:rsid w:val="00FC3E18"/>
    <w:rsid w:val="00FC48AE"/>
    <w:rsid w:val="00FC4A11"/>
    <w:rsid w:val="00FC528B"/>
    <w:rsid w:val="00FC5802"/>
    <w:rsid w:val="00FC5E08"/>
    <w:rsid w:val="00FC600B"/>
    <w:rsid w:val="00FC674E"/>
    <w:rsid w:val="00FC74FD"/>
    <w:rsid w:val="00FD0285"/>
    <w:rsid w:val="00FD0B5C"/>
    <w:rsid w:val="00FD0E71"/>
    <w:rsid w:val="00FD193B"/>
    <w:rsid w:val="00FD1B4C"/>
    <w:rsid w:val="00FD2747"/>
    <w:rsid w:val="00FD2BD2"/>
    <w:rsid w:val="00FD2EB0"/>
    <w:rsid w:val="00FD3404"/>
    <w:rsid w:val="00FD38F0"/>
    <w:rsid w:val="00FD4ADE"/>
    <w:rsid w:val="00FD5976"/>
    <w:rsid w:val="00FD5D6F"/>
    <w:rsid w:val="00FD60B0"/>
    <w:rsid w:val="00FD646C"/>
    <w:rsid w:val="00FD65AA"/>
    <w:rsid w:val="00FD66B2"/>
    <w:rsid w:val="00FD68ED"/>
    <w:rsid w:val="00FD742F"/>
    <w:rsid w:val="00FD7610"/>
    <w:rsid w:val="00FE02C5"/>
    <w:rsid w:val="00FE0315"/>
    <w:rsid w:val="00FE063C"/>
    <w:rsid w:val="00FE172B"/>
    <w:rsid w:val="00FE1A1E"/>
    <w:rsid w:val="00FE21E3"/>
    <w:rsid w:val="00FE230F"/>
    <w:rsid w:val="00FE296B"/>
    <w:rsid w:val="00FE3024"/>
    <w:rsid w:val="00FE3726"/>
    <w:rsid w:val="00FE415C"/>
    <w:rsid w:val="00FE49E4"/>
    <w:rsid w:val="00FE501C"/>
    <w:rsid w:val="00FE6511"/>
    <w:rsid w:val="00FE67F5"/>
    <w:rsid w:val="00FE689C"/>
    <w:rsid w:val="00FE7D72"/>
    <w:rsid w:val="00FF1307"/>
    <w:rsid w:val="00FF1ABD"/>
    <w:rsid w:val="00FF1C70"/>
    <w:rsid w:val="00FF1CE9"/>
    <w:rsid w:val="00FF3934"/>
    <w:rsid w:val="00FF3BCE"/>
    <w:rsid w:val="00FF3D11"/>
    <w:rsid w:val="00FF582B"/>
    <w:rsid w:val="00FF7116"/>
    <w:rsid w:val="00FF7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A6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1A6D"/>
    <w:pPr>
      <w:ind w:left="720"/>
      <w:contextualSpacing/>
    </w:pPr>
  </w:style>
  <w:style w:type="paragraph" w:customStyle="1" w:styleId="ConsPlusTitle">
    <w:name w:val="ConsPlusTitle"/>
    <w:uiPriority w:val="99"/>
    <w:rsid w:val="003E01C6"/>
    <w:pPr>
      <w:widowControl w:val="0"/>
      <w:autoSpaceDE w:val="0"/>
      <w:autoSpaceDN w:val="0"/>
      <w:adjustRightInd w:val="0"/>
      <w:jc w:val="left"/>
    </w:pPr>
    <w:rPr>
      <w:rFonts w:eastAsiaTheme="minorEastAsia" w:cs="Calibri"/>
      <w:b/>
      <w:bCs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3E0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01C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7627749EC85669A0C0B5D3AB4FEF5D1D1837DF9F35B6EA719DA69A40016FD20T2j1C" TargetMode="External"/><Relationship Id="rId13" Type="http://schemas.openxmlformats.org/officeDocument/2006/relationships/hyperlink" Target="consultantplus://offline/ref=C7627749EC85669A0C0B5D3AB4FEF5D1D1837DF9F45B65A91EDA69A40016FD2021058198E828B82AE82388T5j2C" TargetMode="External"/><Relationship Id="rId18" Type="http://schemas.openxmlformats.org/officeDocument/2006/relationships/hyperlink" Target="consultantplus://offline/ref=C7627749EC85669A0C0B5D3AB4FEF5D1D1837DF9F45B65A91EDA69A40016FD2021058198E828B82AE82389T5j7C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C7627749EC85669A0C0B4337A292ABD4D38024F1FC0530F416D03CTFjCC" TargetMode="External"/><Relationship Id="rId12" Type="http://schemas.openxmlformats.org/officeDocument/2006/relationships/hyperlink" Target="consultantplus://offline/ref=C7627749EC85669A0C0B5D3AB4FEF5D1D1837DF9F45B65A91EDA69A40016FD2021058198E828B82AE82388T5j5C" TargetMode="External"/><Relationship Id="rId17" Type="http://schemas.openxmlformats.org/officeDocument/2006/relationships/hyperlink" Target="consultantplus://offline/ref=C7627749EC85669A0C0B5D3AB4FEF5D1D1837DF9F45B65A91EDA69A40016FD2021058198E828B82AE82388T5jEC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7627749EC85669A0C0B5D3AB4FEF5D1D1837DF9F45B65A91EDA69A40016FD2021058198E828B82AE82388T5jFC" TargetMode="External"/><Relationship Id="rId20" Type="http://schemas.openxmlformats.org/officeDocument/2006/relationships/hyperlink" Target="consultantplus://offline/ref=C7627749EC85669A0C0B5D3AB4FEF5D1D1837DF9F45B65A91EDA69A40016FD2021058198E828B82AE82389T5j3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7627749EC85669A0C0B5D3AB4FEF5D1D1837DF9F45B65A91EDA69A40016FD2021058198E828B82AE8238BT5j6C" TargetMode="External"/><Relationship Id="rId11" Type="http://schemas.openxmlformats.org/officeDocument/2006/relationships/hyperlink" Target="consultantplus://offline/ref=C7627749EC85669A0C0B4337A292ABD4D68E25F5F0583AFC4FDC3EFB5010A8606103D4DBAC25BFT2j9C" TargetMode="External"/><Relationship Id="rId5" Type="http://schemas.openxmlformats.org/officeDocument/2006/relationships/hyperlink" Target="consultantplus://offline/ref=C7627749EC85669A0C0B5D3AB4FEF5D1D1837DF9F45B65A91EDA69A40016FD2021058198E828B82AE8238AT5jFC" TargetMode="External"/><Relationship Id="rId15" Type="http://schemas.openxmlformats.org/officeDocument/2006/relationships/hyperlink" Target="consultantplus://offline/ref=C7627749EC85669A0C0B4337A292ABD4D08B23FDF75367F6478532F9571FF777664AD8DAAC24BB23TEjBC" TargetMode="External"/><Relationship Id="rId10" Type="http://schemas.openxmlformats.org/officeDocument/2006/relationships/hyperlink" Target="consultantplus://offline/ref=C7627749EC85669A0C0B4337A292ABD4D68E25F5F0583AFC4FDC3EFB5010A8606103D4DBAC25BDT2j2C" TargetMode="External"/><Relationship Id="rId19" Type="http://schemas.openxmlformats.org/officeDocument/2006/relationships/hyperlink" Target="consultantplus://offline/ref=C7627749EC85669A0C0B5D3AB4FEF5D1D1837DF9F45B65A91EDA69A40016FD2021058198E828B82AE82389T5j6C" TargetMode="External"/><Relationship Id="rId4" Type="http://schemas.openxmlformats.org/officeDocument/2006/relationships/hyperlink" Target="consultantplus://offline/ref=C7627749EC85669A0C0B5D3AB4FEF5D1D1837DF9F45B65A91EDA69A40016FD2021058198E828B82AE8238AT5j0C" TargetMode="External"/><Relationship Id="rId9" Type="http://schemas.openxmlformats.org/officeDocument/2006/relationships/hyperlink" Target="consultantplus://offline/ref=C7627749EC85669A0C0B5D3AB4FEF5D1D1837DF9F45B65A91EDA69A40016FD2021058198E828B82AE8238BT5j3C" TargetMode="External"/><Relationship Id="rId14" Type="http://schemas.openxmlformats.org/officeDocument/2006/relationships/hyperlink" Target="consultantplus://offline/ref=C7627749EC85669A0C0B5D3AB4FEF5D1D1837DF9F45B65A91EDA69A40016FD2021058198E828B82AE82388T5j0C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4148</Words>
  <Characters>23648</Characters>
  <Application>Microsoft Office Word</Application>
  <DocSecurity>0</DocSecurity>
  <Lines>197</Lines>
  <Paragraphs>55</Paragraphs>
  <ScaleCrop>false</ScaleCrop>
  <Company>Grizli777</Company>
  <LinksUpToDate>false</LinksUpToDate>
  <CharactersWithSpaces>27741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2013-01-09T02:35:00Z</cp:lastPrinted>
  <dcterms:created xsi:type="dcterms:W3CDTF">2013-01-09T02:35:00Z</dcterms:created>
  <dcterms:modified xsi:type="dcterms:W3CDTF">2013-01-09T02:39:00Z</dcterms:modified>
</cp:coreProperties>
</file>